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251C" w:rsidRDefault="000E251C">
      <w:pPr>
        <w:pStyle w:val="Corpodetexto"/>
        <w:rPr>
          <w:rFonts w:ascii="Times New Roman"/>
          <w:lang w:val="pt-BR"/>
        </w:rPr>
      </w:pPr>
    </w:p>
    <w:p w:rsidR="000E251C" w:rsidRDefault="000E251C">
      <w:pPr>
        <w:pStyle w:val="Corpodetexto"/>
        <w:rPr>
          <w:rFonts w:ascii="Times New Roman"/>
          <w:lang w:val="pt-BR"/>
        </w:rPr>
      </w:pPr>
    </w:p>
    <w:p w:rsidR="0021343C" w:rsidRPr="001B2BBC" w:rsidRDefault="00A96811">
      <w:pPr>
        <w:pStyle w:val="Corpodetexto"/>
        <w:rPr>
          <w:rFonts w:ascii="Times New Roman"/>
          <w:lang w:val="pt-BR"/>
        </w:rPr>
      </w:pPr>
      <w:r>
        <w:rPr>
          <w:noProof/>
          <w:lang w:val="pt-BR" w:eastAsia="pt-BR" w:bidi="ar-SA"/>
        </w:rPr>
        <mc:AlternateContent>
          <mc:Choice Requires="wpg">
            <w:drawing>
              <wp:anchor distT="0" distB="0" distL="114300" distR="114300" simplePos="0" relativeHeight="251236352" behindDoc="1" locked="0" layoutInCell="1" allowOverlap="1">
                <wp:simplePos x="0" y="0"/>
                <wp:positionH relativeFrom="page">
                  <wp:posOffset>-295275</wp:posOffset>
                </wp:positionH>
                <wp:positionV relativeFrom="page">
                  <wp:posOffset>-838200</wp:posOffset>
                </wp:positionV>
                <wp:extent cx="7686675" cy="14030325"/>
                <wp:effectExtent l="0" t="0" r="0" b="0"/>
                <wp:wrapNone/>
                <wp:docPr id="22"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86675" cy="14030325"/>
                          <a:chOff x="53" y="1202"/>
                          <a:chExt cx="11520" cy="10166"/>
                        </a:xfrm>
                      </wpg:grpSpPr>
                      <pic:pic xmlns:pic="http://schemas.openxmlformats.org/drawingml/2006/picture">
                        <pic:nvPicPr>
                          <pic:cNvPr id="23" name="Picture 33"/>
                          <pic:cNvPicPr>
                            <a:picLocks noChangeAspect="1" noChangeArrowheads="1"/>
                          </pic:cNvPicPr>
                        </pic:nvPicPr>
                        <pic:blipFill rotWithShape="1">
                          <a:blip r:embed="rId8"/>
                          <a:srcRect t="8" b="2151"/>
                          <a:stretch/>
                        </pic:blipFill>
                        <pic:spPr bwMode="auto">
                          <a:xfrm rot="10800000">
                            <a:off x="53" y="2568"/>
                            <a:ext cx="11520" cy="8800"/>
                          </a:xfrm>
                          <a:prstGeom prst="rect">
                            <a:avLst/>
                          </a:prstGeom>
                          <a:noFill/>
                          <a:ln>
                            <a:noFill/>
                          </a:ln>
                        </pic:spPr>
                      </pic:pic>
                      <wps:wsp>
                        <wps:cNvPr id="24" name="Line 32"/>
                        <wps:cNvCnPr>
                          <a:cxnSpLocks noChangeShapeType="1"/>
                        </wps:cNvCnPr>
                        <wps:spPr bwMode="auto">
                          <a:xfrm>
                            <a:off x="303" y="1202"/>
                            <a:ext cx="9660" cy="0"/>
                          </a:xfrm>
                          <a:prstGeom prst="line">
                            <a:avLst/>
                          </a:prstGeom>
                          <a:noFill/>
                          <a:ln w="12700">
                            <a:solidFill>
                              <a:srgbClr val="00609B"/>
                            </a:solidFill>
                            <a:prstDash val="solid"/>
                            <a:round/>
                            <a:headEnd/>
                            <a:tailEnd/>
                          </a:ln>
                        </wps:spPr>
                        <wps:bodyPr/>
                      </wps:wsp>
                      <wps:wsp>
                        <wps:cNvPr id="26" name="Text Box 30"/>
                        <wps:cNvSpPr txBox="1">
                          <a:spLocks noChangeArrowheads="1"/>
                        </wps:cNvSpPr>
                        <wps:spPr bwMode="auto">
                          <a:xfrm>
                            <a:off x="963" y="1632"/>
                            <a:ext cx="4353" cy="519"/>
                          </a:xfrm>
                          <a:prstGeom prst="rect">
                            <a:avLst/>
                          </a:prstGeom>
                          <a:noFill/>
                          <a:ln>
                            <a:noFill/>
                          </a:ln>
                        </wps:spPr>
                        <wps:txbx>
                          <w:txbxContent>
                            <w:p w:rsidR="0021343C" w:rsidRDefault="0021343C">
                              <w:pPr>
                                <w:spacing w:line="495" w:lineRule="exact"/>
                                <w:rPr>
                                  <w:rFonts w:ascii="Times New Roman" w:hAnsi="Times New Roman"/>
                                  <w:b/>
                                  <w:sz w:val="4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 o:spid="_x0000_s1026" style="position:absolute;margin-left:-23.25pt;margin-top:-66pt;width:605.25pt;height:1104.75pt;z-index:-252080128;mso-position-horizontal-relative:page;mso-position-vertical-relative:page" coordorigin="53,1202" coordsize="11520,10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left:53;top:2568;width:11520;height:8800;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">
                  <v:imagedata r:id="rId9" o:title="" croptop="5f" cropbottom="1410f"/>
                </v:shape>
                <v:line id="Line 32" o:spid="_x0000_s1028" style="position:absolute;visibility:visible;mso-wrap-style:square" from="303,1202" to="9963,1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" strokecolor="#00609b" strokeweight="1pt"/>
                <v:shapetype id="_x0000_t202" coordsize="21600,21600" o:spt="202" path="m,l,21600r21600,l21600,xe">
                  <v:stroke joinstyle="miter"/>
                  <v:path gradientshapeok="t" o:connecttype="rect"/>
                </v:shapetype>
                <v:shape id="Text Box 30" o:spid="_x0000_s1029" type="#_x0000_t202" style="position:absolute;left:963;top:1632;width:4353;height: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rsidR="0021343C" w:rsidRDefault="0021343C">
                        <w:pPr>
                          <w:spacing w:line="495" w:lineRule="exact"/>
                          <w:rPr>
                            <w:rFonts w:ascii="Times New Roman" w:hAnsi="Times New Roman"/>
                            <w:b/>
                            <w:sz w:val="44"/>
                          </w:rPr>
                        </w:pPr>
                      </w:p>
                    </w:txbxContent>
                  </v:textbox>
                </v:shape>
                <w10:wrap anchorx="page" anchory="page"/>
              </v:group>
            </w:pict>
          </mc:Fallback>
        </mc:AlternateContent>
      </w:r>
    </w:p>
    <w:p w:rsidR="0021343C" w:rsidRPr="001B2BBC" w:rsidRDefault="0021343C">
      <w:pPr>
        <w:pStyle w:val="Corpodetexto"/>
        <w:rPr>
          <w:rFonts w:ascii="Times New Roman"/>
          <w:lang w:val="pt-BR"/>
        </w:rPr>
      </w:pPr>
    </w:p>
    <w:p w:rsidR="0021343C" w:rsidRPr="001B2BBC" w:rsidRDefault="00A96811">
      <w:pPr>
        <w:pStyle w:val="Corpodetexto"/>
        <w:rPr>
          <w:rFonts w:ascii="Times New Roman"/>
          <w:lang w:val="pt-BR"/>
        </w:rPr>
      </w:pPr>
      <w:r>
        <w:rPr>
          <w:rFonts w:ascii="Times New Roman"/>
          <w:noProof/>
          <w:lang w:val="pt-BR" w:eastAsia="pt-BR" w:bidi="ar-SA"/>
        </w:rPr>
        <mc:AlternateContent>
          <mc:Choice Requires="wps">
            <w:drawing>
              <wp:anchor distT="0" distB="0" distL="114300" distR="114300" simplePos="0" relativeHeight="251678720" behindDoc="0" locked="0" layoutInCell="1" allowOverlap="1">
                <wp:simplePos x="0" y="0"/>
                <wp:positionH relativeFrom="margin">
                  <wp:posOffset>-365125</wp:posOffset>
                </wp:positionH>
                <wp:positionV relativeFrom="paragraph">
                  <wp:posOffset>139700</wp:posOffset>
                </wp:positionV>
                <wp:extent cx="6962775" cy="918845"/>
                <wp:effectExtent l="0" t="0" r="0" b="0"/>
                <wp:wrapNone/>
                <wp:docPr id="2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2775" cy="918845"/>
                        </a:xfrm>
                        <a:prstGeom prst="rect">
                          <a:avLst/>
                        </a:prstGeom>
                        <a:noFill/>
                        <a:ln>
                          <a:noFill/>
                        </a:ln>
                        <a:effectLst/>
                      </wps:spPr>
                      <wps:txbx>
                        <w:txbxContent>
                          <w:p w:rsidR="0005546E" w:rsidRDefault="0025317D" w:rsidP="00BC4B47">
                            <w:pPr>
                              <w:spacing w:before="240" w:after="24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 COMPLEXIDADE</w:t>
                            </w:r>
                            <w:r w:rsidR="0005546E" w:rsidRPr="0005546E">
                              <w:rPr>
                                <w:rFonts w:ascii="Times New Roman" w:eastAsia="Times New Roman" w:hAnsi="Times New Roman" w:cs="Times New Roman"/>
                                <w:b/>
                                <w:color w:val="000000"/>
                                <w:sz w:val="28"/>
                                <w:szCs w:val="28"/>
                              </w:rPr>
                              <w:t xml:space="preserve"> ECOLÓGICA À LUZ DO PENSAMENTO </w:t>
                            </w:r>
                          </w:p>
                          <w:p w:rsidR="006D7B3A" w:rsidRPr="006D7B3A" w:rsidRDefault="0005546E" w:rsidP="00BC4B47">
                            <w:pPr>
                              <w:spacing w:before="240" w:after="240"/>
                              <w:jc w:val="center"/>
                            </w:pPr>
                            <w:r w:rsidRPr="0005546E">
                              <w:rPr>
                                <w:rFonts w:ascii="Times New Roman" w:eastAsia="Times New Roman" w:hAnsi="Times New Roman" w:cs="Times New Roman"/>
                                <w:b/>
                                <w:color w:val="000000"/>
                                <w:sz w:val="28"/>
                                <w:szCs w:val="28"/>
                              </w:rPr>
                              <w:t>DO PAPA FRANCISCO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30" type="#_x0000_t202" style="position:absolute;margin-left:-28.75pt;margin-top:11pt;width:548.25pt;height:72.3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" filled="f" stroked="f">
                <v:textbox>
                  <w:txbxContent>
                    <w:p w:rsidR="0005546E" w:rsidRDefault="0025317D" w:rsidP="00BC4B47">
                      <w:pPr>
                        <w:spacing w:before="240" w:after="24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 COMPLEXIDADE</w:t>
                      </w:r>
                      <w:r w:rsidR="0005546E" w:rsidRPr="0005546E">
                        <w:rPr>
                          <w:rFonts w:ascii="Times New Roman" w:eastAsia="Times New Roman" w:hAnsi="Times New Roman" w:cs="Times New Roman"/>
                          <w:b/>
                          <w:color w:val="000000"/>
                          <w:sz w:val="28"/>
                          <w:szCs w:val="28"/>
                        </w:rPr>
                        <w:t xml:space="preserve"> ECOLÓGICA À LUZ DO PENSAMENTO </w:t>
                      </w:r>
                    </w:p>
                    <w:p w:rsidR="006D7B3A" w:rsidRPr="006D7B3A" w:rsidRDefault="0005546E" w:rsidP="00BC4B47">
                      <w:pPr>
                        <w:spacing w:before="240" w:after="240"/>
                        <w:jc w:val="center"/>
                      </w:pPr>
                      <w:r w:rsidRPr="0005546E">
                        <w:rPr>
                          <w:rFonts w:ascii="Times New Roman" w:eastAsia="Times New Roman" w:hAnsi="Times New Roman" w:cs="Times New Roman"/>
                          <w:b/>
                          <w:color w:val="000000"/>
                          <w:sz w:val="28"/>
                          <w:szCs w:val="28"/>
                        </w:rPr>
                        <w:t>DO PAPA FRANCISCO</w:t>
                      </w:r>
                    </w:p>
                  </w:txbxContent>
                </v:textbox>
                <w10:wrap anchorx="margin"/>
              </v:shape>
            </w:pict>
          </mc:Fallback>
        </mc:AlternateContent>
      </w:r>
    </w:p>
    <w:p w:rsidR="0021343C" w:rsidRPr="001B2BBC" w:rsidRDefault="0021343C" w:rsidP="006D7B3A">
      <w:pPr>
        <w:pStyle w:val="Corpodetexto"/>
        <w:jc w:val="right"/>
        <w:rPr>
          <w:rFonts w:ascii="Times New Roman"/>
          <w:lang w:val="pt-BR"/>
        </w:rPr>
      </w:pPr>
    </w:p>
    <w:p w:rsidR="0021343C" w:rsidRPr="001B2BBC" w:rsidRDefault="0021343C">
      <w:pPr>
        <w:pStyle w:val="Corpodetexto"/>
        <w:rPr>
          <w:rFonts w:ascii="Times New Roman"/>
          <w:lang w:val="pt-BR"/>
        </w:rPr>
      </w:pPr>
    </w:p>
    <w:p w:rsidR="0021343C" w:rsidRPr="001B2BBC" w:rsidRDefault="0021343C">
      <w:pPr>
        <w:pStyle w:val="Corpodetexto"/>
        <w:rPr>
          <w:rFonts w:ascii="Times New Roman"/>
          <w:lang w:val="pt-BR"/>
        </w:rPr>
      </w:pPr>
    </w:p>
    <w:p w:rsidR="0021343C" w:rsidRPr="001B2BBC" w:rsidRDefault="0021343C">
      <w:pPr>
        <w:pStyle w:val="Corpodetexto"/>
        <w:rPr>
          <w:rFonts w:ascii="Times New Roman"/>
          <w:lang w:val="pt-BR"/>
        </w:rPr>
      </w:pPr>
    </w:p>
    <w:p w:rsidR="0021343C" w:rsidRPr="001B2BBC" w:rsidRDefault="0021343C">
      <w:pPr>
        <w:pStyle w:val="Corpodetexto"/>
        <w:rPr>
          <w:rFonts w:ascii="Times New Roman"/>
          <w:lang w:val="pt-BR"/>
        </w:rPr>
      </w:pPr>
    </w:p>
    <w:p w:rsidR="00B301A4" w:rsidRDefault="00B301A4" w:rsidP="00B301A4">
      <w:pPr>
        <w:pStyle w:val="Corpodetexto"/>
        <w:tabs>
          <w:tab w:val="left" w:pos="1920"/>
        </w:tabs>
        <w:rPr>
          <w:rFonts w:ascii="Times New Roman"/>
          <w:lang w:val="pt-BR"/>
        </w:rPr>
      </w:pPr>
    </w:p>
    <w:p w:rsidR="00B301A4" w:rsidRDefault="00B301A4" w:rsidP="00A239A3">
      <w:pPr>
        <w:pStyle w:val="Corpodetexto"/>
        <w:tabs>
          <w:tab w:val="left" w:pos="1920"/>
        </w:tabs>
        <w:jc w:val="right"/>
        <w:rPr>
          <w:rFonts w:ascii="Times New Roman"/>
          <w:lang w:val="pt-BR"/>
        </w:rPr>
      </w:pPr>
    </w:p>
    <w:p w:rsidR="00B301A4" w:rsidRDefault="00B301A4" w:rsidP="00B301A4">
      <w:pPr>
        <w:pStyle w:val="Corpodetexto"/>
        <w:tabs>
          <w:tab w:val="left" w:pos="1920"/>
        </w:tabs>
        <w:rPr>
          <w:rFonts w:ascii="Times New Roman"/>
          <w:lang w:val="pt-BR"/>
        </w:rPr>
      </w:pPr>
    </w:p>
    <w:p w:rsidR="001B2BBC" w:rsidRPr="00D80CCD" w:rsidRDefault="0005546E" w:rsidP="000B5515">
      <w:pPr>
        <w:pStyle w:val="Corpodetexto"/>
        <w:tabs>
          <w:tab w:val="left" w:pos="1920"/>
        </w:tabs>
        <w:jc w:val="right"/>
        <w:rPr>
          <w:rFonts w:ascii="Times New Roman" w:hAnsi="Times New Roman" w:cs="Times New Roman"/>
          <w:sz w:val="24"/>
          <w:szCs w:val="24"/>
          <w:lang w:val="pt-BR"/>
        </w:rPr>
      </w:pPr>
      <w:r>
        <w:rPr>
          <w:rFonts w:ascii="Times New Roman" w:eastAsia="Times New Roman" w:hAnsi="Times New Roman" w:cs="Times New Roman"/>
          <w:color w:val="000000"/>
          <w:sz w:val="24"/>
          <w:szCs w:val="24"/>
          <w:lang w:val="pt-BR"/>
        </w:rPr>
        <w:t>José Erivaldo Dantas</w:t>
      </w:r>
      <w:r w:rsidR="00EB4F8E" w:rsidRPr="00D80CCD">
        <w:rPr>
          <w:rFonts w:ascii="Times New Roman" w:eastAsia="Times New Roman" w:hAnsi="Times New Roman" w:cs="Times New Roman"/>
          <w:color w:val="000000"/>
          <w:sz w:val="24"/>
          <w:szCs w:val="24"/>
          <w:lang w:val="pt-BR"/>
        </w:rPr>
        <w:t xml:space="preserve"> </w:t>
      </w:r>
      <w:r>
        <w:rPr>
          <w:rStyle w:val="Refdenotaderodap"/>
          <w:rFonts w:ascii="Times New Roman" w:eastAsia="Times New Roman" w:hAnsi="Times New Roman" w:cs="Times New Roman"/>
          <w:color w:val="000000"/>
          <w:sz w:val="24"/>
          <w:szCs w:val="24"/>
          <w:lang w:val="pt-BR"/>
        </w:rPr>
        <w:footnoteReference w:id="1"/>
      </w:r>
    </w:p>
    <w:p w:rsidR="00517C50" w:rsidRDefault="00517C50" w:rsidP="000B5515">
      <w:pPr>
        <w:jc w:val="right"/>
        <w:rPr>
          <w:rFonts w:ascii="Times New Roman" w:hAnsi="Times New Roman" w:cs="Times New Roman"/>
          <w:sz w:val="24"/>
          <w:szCs w:val="24"/>
        </w:rPr>
      </w:pPr>
    </w:p>
    <w:p w:rsidR="0005546E" w:rsidRDefault="0005546E" w:rsidP="000B5515">
      <w:pPr>
        <w:jc w:val="right"/>
        <w:rPr>
          <w:rFonts w:ascii="Times New Roman" w:hAnsi="Times New Roman" w:cs="Times New Roman"/>
          <w:sz w:val="24"/>
          <w:szCs w:val="24"/>
        </w:rPr>
      </w:pPr>
    </w:p>
    <w:p w:rsidR="00517C50" w:rsidRDefault="00517C50" w:rsidP="00517C50">
      <w:pPr>
        <w:spacing w:line="276" w:lineRule="auto"/>
        <w:rPr>
          <w:rFonts w:ascii="Times New Roman" w:eastAsia="Times New Roman" w:hAnsi="Times New Roman" w:cs="Times New Roman"/>
          <w:b/>
          <w:color w:val="000000"/>
          <w:sz w:val="24"/>
          <w:szCs w:val="24"/>
        </w:rPr>
      </w:pPr>
      <w:r w:rsidRPr="003B404A">
        <w:rPr>
          <w:rFonts w:ascii="Times New Roman" w:eastAsia="Times New Roman" w:hAnsi="Times New Roman" w:cs="Times New Roman"/>
          <w:b/>
          <w:color w:val="000000"/>
          <w:sz w:val="24"/>
          <w:szCs w:val="24"/>
        </w:rPr>
        <w:t>E</w:t>
      </w:r>
      <w:r w:rsidR="00670FA1">
        <w:rPr>
          <w:rFonts w:ascii="Times New Roman" w:eastAsia="Times New Roman" w:hAnsi="Times New Roman" w:cs="Times New Roman"/>
          <w:b/>
          <w:color w:val="000000"/>
          <w:sz w:val="24"/>
          <w:szCs w:val="24"/>
        </w:rPr>
        <w:t>cologia</w:t>
      </w:r>
      <w:r w:rsidRPr="003B404A">
        <w:rPr>
          <w:rFonts w:ascii="Times New Roman" w:eastAsia="Times New Roman" w:hAnsi="Times New Roman" w:cs="Times New Roman"/>
          <w:b/>
          <w:color w:val="000000"/>
          <w:sz w:val="24"/>
          <w:szCs w:val="24"/>
        </w:rPr>
        <w:t xml:space="preserve"> Ambiental</w:t>
      </w:r>
    </w:p>
    <w:p w:rsidR="00517C50" w:rsidRDefault="00517C50" w:rsidP="00517C50">
      <w:pPr>
        <w:jc w:val="center"/>
        <w:textDirection w:val="btLr"/>
        <w:rPr>
          <w:rFonts w:ascii="Times New Roman" w:eastAsia="Times New Roman" w:hAnsi="Times New Roman" w:cs="Times New Roman"/>
          <w:b/>
          <w:i/>
          <w:color w:val="231F20"/>
          <w:sz w:val="28"/>
        </w:rPr>
      </w:pPr>
    </w:p>
    <w:p w:rsidR="00517C50" w:rsidRDefault="00517C50" w:rsidP="00517C50">
      <w:pPr>
        <w:jc w:val="center"/>
        <w:textDirection w:val="btLr"/>
        <w:rPr>
          <w:rFonts w:ascii="Times New Roman" w:eastAsia="Times New Roman" w:hAnsi="Times New Roman" w:cs="Times New Roman"/>
          <w:b/>
          <w:i/>
          <w:color w:val="231F20"/>
          <w:sz w:val="28"/>
        </w:rPr>
      </w:pPr>
    </w:p>
    <w:p w:rsidR="00517C50" w:rsidRDefault="00517C50" w:rsidP="00517C50">
      <w:pPr>
        <w:jc w:val="center"/>
        <w:textDirection w:val="btLr"/>
      </w:pPr>
      <w:r>
        <w:rPr>
          <w:rFonts w:ascii="Times New Roman" w:eastAsia="Times New Roman" w:hAnsi="Times New Roman" w:cs="Times New Roman"/>
          <w:b/>
          <w:i/>
          <w:color w:val="231F20"/>
          <w:sz w:val="28"/>
        </w:rPr>
        <w:t>Resumo</w:t>
      </w:r>
    </w:p>
    <w:p w:rsidR="00517C50" w:rsidRDefault="00517C50" w:rsidP="00517C50">
      <w:pPr>
        <w:ind w:left="220" w:firstLine="220"/>
        <w:jc w:val="center"/>
        <w:textDirection w:val="btLr"/>
      </w:pPr>
    </w:p>
    <w:p w:rsidR="00517C50" w:rsidRDefault="00650C38" w:rsidP="00517C50">
      <w:pPr>
        <w:spacing w:after="120"/>
        <w:jc w:val="both"/>
        <w:textDirection w:val="btLr"/>
      </w:pPr>
      <w:r w:rsidRPr="00650C38">
        <w:rPr>
          <w:rFonts w:ascii="Times New Roman" w:eastAsia="Times New Roman" w:hAnsi="Times New Roman" w:cs="Times New Roman"/>
          <w:color w:val="000000"/>
        </w:rPr>
        <w:t xml:space="preserve">O presente artigo, tem como objetivo discutir a ecologia à luz do pensamento do Papa Francisco, em paralelo à teoria da complexidade do antropólogo, sociólogo e filósofo francês, Edgar </w:t>
      </w:r>
      <w:proofErr w:type="spellStart"/>
      <w:r w:rsidRPr="00650C38">
        <w:rPr>
          <w:rFonts w:ascii="Times New Roman" w:eastAsia="Times New Roman" w:hAnsi="Times New Roman" w:cs="Times New Roman"/>
          <w:color w:val="000000"/>
        </w:rPr>
        <w:t>Morin</w:t>
      </w:r>
      <w:proofErr w:type="spellEnd"/>
      <w:r w:rsidRPr="00650C38">
        <w:rPr>
          <w:rFonts w:ascii="Times New Roman" w:eastAsia="Times New Roman" w:hAnsi="Times New Roman" w:cs="Times New Roman"/>
          <w:color w:val="000000"/>
        </w:rPr>
        <w:t xml:space="preserve">, considerado um dos principais pensadores contemporâneos e expoente da teoria da complexidade. Não se pretende aqui fazer uma abordagem sistêmica do pensamento de </w:t>
      </w:r>
      <w:proofErr w:type="spellStart"/>
      <w:r w:rsidRPr="00650C38">
        <w:rPr>
          <w:rFonts w:ascii="Times New Roman" w:eastAsia="Times New Roman" w:hAnsi="Times New Roman" w:cs="Times New Roman"/>
          <w:color w:val="000000"/>
        </w:rPr>
        <w:t>Morin</w:t>
      </w:r>
      <w:proofErr w:type="spellEnd"/>
      <w:r w:rsidRPr="00650C38">
        <w:rPr>
          <w:rFonts w:ascii="Times New Roman" w:eastAsia="Times New Roman" w:hAnsi="Times New Roman" w:cs="Times New Roman"/>
          <w:color w:val="000000"/>
        </w:rPr>
        <w:t xml:space="preserve">, mas mostrar como a teoria da complexidade ajuda a entender o pensamento do Papa Francisco, que assim como </w:t>
      </w:r>
      <w:proofErr w:type="spellStart"/>
      <w:r w:rsidRPr="00650C38">
        <w:rPr>
          <w:rFonts w:ascii="Times New Roman" w:eastAsia="Times New Roman" w:hAnsi="Times New Roman" w:cs="Times New Roman"/>
          <w:color w:val="000000"/>
        </w:rPr>
        <w:t>Morin</w:t>
      </w:r>
      <w:proofErr w:type="spellEnd"/>
      <w:r w:rsidRPr="00650C38">
        <w:rPr>
          <w:rFonts w:ascii="Times New Roman" w:eastAsia="Times New Roman" w:hAnsi="Times New Roman" w:cs="Times New Roman"/>
          <w:color w:val="000000"/>
        </w:rPr>
        <w:t xml:space="preserve"> também propõe uma “reforma do pensamento”, a fim de discutir a complexidade da ecologia, um dos principais problemas </w:t>
      </w:r>
      <w:proofErr w:type="spellStart"/>
      <w:r w:rsidRPr="00650C38">
        <w:rPr>
          <w:rFonts w:ascii="Times New Roman" w:eastAsia="Times New Roman" w:hAnsi="Times New Roman" w:cs="Times New Roman"/>
          <w:color w:val="000000"/>
        </w:rPr>
        <w:t>antropossociais</w:t>
      </w:r>
      <w:proofErr w:type="spellEnd"/>
      <w:r w:rsidRPr="00650C38">
        <w:rPr>
          <w:rFonts w:ascii="Times New Roman" w:eastAsia="Times New Roman" w:hAnsi="Times New Roman" w:cs="Times New Roman"/>
          <w:color w:val="000000"/>
        </w:rPr>
        <w:t xml:space="preserve"> do nosso século. Francisco trabalha a problemática ecológica como um dos grandes feitos do seu pontificado, com o objetivo de levar a humanidade a repensar o seu modo de ser e de agir no mundo.</w:t>
      </w:r>
    </w:p>
    <w:p w:rsidR="00517C50" w:rsidRDefault="00517C50" w:rsidP="00517C50">
      <w:pPr>
        <w:spacing w:before="156"/>
        <w:ind w:left="220" w:firstLine="220"/>
        <w:textDirection w:val="btLr"/>
      </w:pPr>
      <w:r w:rsidRPr="00340EB7">
        <w:rPr>
          <w:rFonts w:ascii="Times New Roman" w:eastAsia="Times New Roman" w:hAnsi="Times New Roman" w:cs="Times New Roman"/>
          <w:b/>
          <w:bCs/>
          <w:color w:val="000000"/>
          <w:sz w:val="24"/>
        </w:rPr>
        <w:t>Palavras-chave</w:t>
      </w:r>
      <w:r>
        <w:rPr>
          <w:rFonts w:ascii="Times New Roman" w:eastAsia="Times New Roman" w:hAnsi="Times New Roman" w:cs="Times New Roman"/>
          <w:color w:val="000000"/>
          <w:sz w:val="24"/>
        </w:rPr>
        <w:t xml:space="preserve">: </w:t>
      </w:r>
      <w:r w:rsidR="0005546E" w:rsidRPr="0005546E">
        <w:rPr>
          <w:rFonts w:ascii="Times New Roman" w:eastAsia="Times New Roman" w:hAnsi="Times New Roman" w:cs="Times New Roman"/>
          <w:color w:val="000000"/>
          <w:sz w:val="24"/>
        </w:rPr>
        <w:t xml:space="preserve">Ecologia; Complexidade; Papa Francisco; Edgar </w:t>
      </w:r>
      <w:proofErr w:type="spellStart"/>
      <w:r w:rsidR="0005546E" w:rsidRPr="0005546E">
        <w:rPr>
          <w:rFonts w:ascii="Times New Roman" w:eastAsia="Times New Roman" w:hAnsi="Times New Roman" w:cs="Times New Roman"/>
          <w:color w:val="000000"/>
          <w:sz w:val="24"/>
        </w:rPr>
        <w:t>Morin</w:t>
      </w:r>
      <w:proofErr w:type="spellEnd"/>
      <w:r w:rsidR="0005546E" w:rsidRPr="0005546E">
        <w:rPr>
          <w:rFonts w:ascii="Times New Roman" w:eastAsia="Times New Roman" w:hAnsi="Times New Roman" w:cs="Times New Roman"/>
          <w:color w:val="000000"/>
          <w:sz w:val="24"/>
        </w:rPr>
        <w:t>.</w:t>
      </w:r>
      <w:r w:rsidRPr="00340EB7">
        <w:rPr>
          <w:rFonts w:ascii="Times New Roman" w:eastAsia="Times New Roman" w:hAnsi="Times New Roman" w:cs="Times New Roman"/>
          <w:color w:val="000000"/>
          <w:sz w:val="24"/>
        </w:rPr>
        <w:t xml:space="preserve"> </w:t>
      </w:r>
    </w:p>
    <w:p w:rsidR="00517C50" w:rsidRPr="00B91112" w:rsidRDefault="00517C50" w:rsidP="000B5515">
      <w:pPr>
        <w:jc w:val="right"/>
      </w:pPr>
    </w:p>
    <w:p w:rsidR="0021343C" w:rsidRPr="001B2BBC" w:rsidRDefault="0021343C">
      <w:pPr>
        <w:pStyle w:val="Corpodetexto"/>
        <w:ind w:left="1003"/>
        <w:rPr>
          <w:rFonts w:ascii="Times New Roman"/>
          <w:lang w:val="pt-BR"/>
        </w:rPr>
      </w:pPr>
    </w:p>
    <w:p w:rsidR="00B91112" w:rsidRDefault="00B91112">
      <w:pPr>
        <w:rPr>
          <w:rFonts w:ascii="Times New Roman"/>
          <w:sz w:val="28"/>
        </w:rPr>
        <w:sectPr w:rsidR="00B91112">
          <w:headerReference w:type="even" r:id="rId10"/>
          <w:headerReference w:type="default" r:id="rId11"/>
          <w:footerReference w:type="even" r:id="rId12"/>
          <w:footerReference w:type="default" r:id="rId13"/>
          <w:type w:val="continuous"/>
          <w:pgSz w:w="11520" w:h="15480"/>
          <w:pgMar w:top="0" w:right="840" w:bottom="280" w:left="860" w:header="720" w:footer="720" w:gutter="0"/>
          <w:cols w:space="720"/>
        </w:sectPr>
      </w:pPr>
    </w:p>
    <w:p w:rsidR="0021343C" w:rsidRDefault="0021343C">
      <w:pPr>
        <w:rPr>
          <w:rFonts w:ascii="Times New Roman"/>
          <w:sz w:val="28"/>
        </w:rPr>
        <w:sectPr w:rsidR="0021343C" w:rsidSect="00B91112">
          <w:type w:val="continuous"/>
          <w:pgSz w:w="11520" w:h="15480"/>
          <w:pgMar w:top="0" w:right="840" w:bottom="280" w:left="860" w:header="720" w:footer="720" w:gutter="0"/>
          <w:cols w:space="720"/>
        </w:sectPr>
      </w:pPr>
    </w:p>
    <w:p w:rsidR="00F047D9" w:rsidRDefault="00F047D9">
      <w:pPr>
        <w:rPr>
          <w:rFonts w:ascii="Times New Roman" w:eastAsia="Times New Roman" w:hAnsi="Times New Roman" w:cs="Times New Roman"/>
          <w:b/>
          <w:smallCaps/>
          <w:color w:val="1F497D" w:themeColor="text2"/>
          <w:sz w:val="56"/>
          <w:szCs w:val="56"/>
        </w:rPr>
      </w:pPr>
      <w:r>
        <w:rPr>
          <w:rFonts w:ascii="Times New Roman" w:eastAsia="Times New Roman" w:hAnsi="Times New Roman" w:cs="Times New Roman"/>
          <w:b/>
          <w:smallCaps/>
          <w:color w:val="1F497D" w:themeColor="text2"/>
          <w:sz w:val="56"/>
          <w:szCs w:val="56"/>
        </w:rPr>
        <w:lastRenderedPageBreak/>
        <w:br w:type="page"/>
      </w:r>
    </w:p>
    <w:p w:rsidR="005A2FEA" w:rsidRPr="00B038B6" w:rsidRDefault="00357611" w:rsidP="00B038B6">
      <w:pPr>
        <w:tabs>
          <w:tab w:val="left" w:pos="5140"/>
        </w:tabs>
        <w:spacing w:line="360" w:lineRule="auto"/>
        <w:rPr>
          <w:rFonts w:ascii="Times New Roman" w:eastAsia="Times New Roman" w:hAnsi="Times New Roman" w:cs="Times New Roman"/>
          <w:b/>
          <w:smallCaps/>
          <w:color w:val="1F497D" w:themeColor="text2"/>
          <w:sz w:val="56"/>
          <w:szCs w:val="56"/>
        </w:rPr>
      </w:pPr>
      <w:r w:rsidRPr="006627A8">
        <w:rPr>
          <w:rFonts w:ascii="Times New Roman" w:eastAsia="Times New Roman" w:hAnsi="Times New Roman" w:cs="Times New Roman"/>
          <w:b/>
          <w:smallCaps/>
          <w:color w:val="1F497D" w:themeColor="text2"/>
          <w:sz w:val="56"/>
          <w:szCs w:val="56"/>
        </w:rPr>
        <w:lastRenderedPageBreak/>
        <w:t>I</w:t>
      </w:r>
      <w:r w:rsidRPr="006627A8">
        <w:rPr>
          <w:rFonts w:ascii="Times New Roman" w:eastAsia="Times New Roman" w:hAnsi="Times New Roman" w:cs="Times New Roman"/>
          <w:b/>
          <w:smallCaps/>
          <w:color w:val="1F497D" w:themeColor="text2"/>
          <w:sz w:val="24"/>
          <w:szCs w:val="24"/>
        </w:rPr>
        <w:t>NTRODUÇÃO</w:t>
      </w:r>
    </w:p>
    <w:p w:rsidR="00650C38" w:rsidRPr="00650C38" w:rsidRDefault="00650C38" w:rsidP="00650C38">
      <w:pPr>
        <w:spacing w:line="360" w:lineRule="auto"/>
        <w:ind w:firstLine="708"/>
        <w:jc w:val="both"/>
        <w:rPr>
          <w:rFonts w:ascii="Times New Roman" w:hAnsi="Times New Roman" w:cs="Times New Roman"/>
          <w:sz w:val="24"/>
          <w:szCs w:val="24"/>
        </w:rPr>
      </w:pPr>
      <w:r w:rsidRPr="00650C38">
        <w:rPr>
          <w:rFonts w:ascii="Times New Roman" w:hAnsi="Times New Roman" w:cs="Times New Roman"/>
          <w:sz w:val="24"/>
          <w:szCs w:val="24"/>
        </w:rPr>
        <w:t xml:space="preserve">O Papa Francisco discute a dimensão ecológica a partir de uma visão global, a fim de envolver todos os seres vivos, habitantes de um único ecossistema, chamado por ele de “casa comum”. Para isso o Papa busca estabelecer um diálogo com a humanidade, os únicos seres vivos capazes de pensar e refletir sobre o seu próprio agir no mundo, que por motivo de uma exploração inconsiderada da natureza, corre o risco de se tornar vítima da sua própria ação. Isso porque, “o enfraquecimento da percepção do global conduz ao enfraquecimento da responsabilidade (cada qual tende a ser responsável apenas por sua tarefa especializada), assim como ao enfraquecimento da solidariedade (cada qual não mais sente os vínculos com seus </w:t>
      </w:r>
      <w:proofErr w:type="gramStart"/>
      <w:r w:rsidRPr="00650C38">
        <w:rPr>
          <w:rFonts w:ascii="Times New Roman" w:hAnsi="Times New Roman" w:cs="Times New Roman"/>
          <w:sz w:val="24"/>
          <w:szCs w:val="24"/>
        </w:rPr>
        <w:t>concidadãos)”</w:t>
      </w:r>
      <w:proofErr w:type="gramEnd"/>
      <w:r w:rsidRPr="00650C38">
        <w:rPr>
          <w:rFonts w:ascii="Times New Roman" w:hAnsi="Times New Roman" w:cs="Times New Roman"/>
          <w:sz w:val="24"/>
          <w:szCs w:val="24"/>
        </w:rPr>
        <w:t xml:space="preserve"> (MORIN, 2000, p.40-41).</w:t>
      </w:r>
    </w:p>
    <w:p w:rsidR="00650C38" w:rsidRPr="00650C38" w:rsidRDefault="00650C38" w:rsidP="00650C38">
      <w:pPr>
        <w:spacing w:line="360" w:lineRule="auto"/>
        <w:ind w:firstLine="708"/>
        <w:jc w:val="both"/>
        <w:rPr>
          <w:rFonts w:ascii="Times New Roman" w:hAnsi="Times New Roman" w:cs="Times New Roman"/>
          <w:sz w:val="24"/>
          <w:szCs w:val="24"/>
        </w:rPr>
      </w:pPr>
      <w:r w:rsidRPr="00650C38">
        <w:rPr>
          <w:rFonts w:ascii="Times New Roman" w:hAnsi="Times New Roman" w:cs="Times New Roman"/>
          <w:sz w:val="24"/>
          <w:szCs w:val="24"/>
        </w:rPr>
        <w:t xml:space="preserve">Talvez por pensar de forma desvinculada do todo, o ser humano perdeu a capacidade da complexidade do pensamento, que segundo Edgar </w:t>
      </w:r>
      <w:proofErr w:type="spellStart"/>
      <w:r w:rsidRPr="00650C38">
        <w:rPr>
          <w:rFonts w:ascii="Times New Roman" w:hAnsi="Times New Roman" w:cs="Times New Roman"/>
          <w:sz w:val="24"/>
          <w:szCs w:val="24"/>
        </w:rPr>
        <w:t>Morin</w:t>
      </w:r>
      <w:proofErr w:type="spellEnd"/>
      <w:r w:rsidRPr="00650C38">
        <w:rPr>
          <w:rFonts w:ascii="Times New Roman" w:hAnsi="Times New Roman" w:cs="Times New Roman"/>
          <w:sz w:val="24"/>
          <w:szCs w:val="24"/>
        </w:rPr>
        <w:t xml:space="preserve"> não tem que ver com dificuldade, mas com a incapacidade humana de perceber que todas as coisas estão interligadas umas </w:t>
      </w:r>
      <w:proofErr w:type="spellStart"/>
      <w:r w:rsidRPr="00650C38">
        <w:rPr>
          <w:rFonts w:ascii="Times New Roman" w:hAnsi="Times New Roman" w:cs="Times New Roman"/>
          <w:sz w:val="24"/>
          <w:szCs w:val="24"/>
        </w:rPr>
        <w:t>as</w:t>
      </w:r>
      <w:proofErr w:type="spellEnd"/>
      <w:r w:rsidRPr="00650C38">
        <w:rPr>
          <w:rFonts w:ascii="Times New Roman" w:hAnsi="Times New Roman" w:cs="Times New Roman"/>
          <w:sz w:val="24"/>
          <w:szCs w:val="24"/>
        </w:rPr>
        <w:t xml:space="preserve"> outras. “O pensar complexo é o pensamento que se esforça para unir, não na confusão, mas operando diferenciações” (MORIN, p. 33). A ideia de </w:t>
      </w:r>
      <w:proofErr w:type="spellStart"/>
      <w:r w:rsidRPr="00650C38">
        <w:rPr>
          <w:rFonts w:ascii="Times New Roman" w:hAnsi="Times New Roman" w:cs="Times New Roman"/>
          <w:sz w:val="24"/>
          <w:szCs w:val="24"/>
        </w:rPr>
        <w:t>Morin</w:t>
      </w:r>
      <w:proofErr w:type="spellEnd"/>
      <w:r w:rsidRPr="00650C38">
        <w:rPr>
          <w:rFonts w:ascii="Times New Roman" w:hAnsi="Times New Roman" w:cs="Times New Roman"/>
          <w:sz w:val="24"/>
          <w:szCs w:val="24"/>
        </w:rPr>
        <w:t xml:space="preserve"> é superar o racionalismo clássico, que tratava a ciência como a busca da certeza absoluta através de elementos concebidos isoladamente. Nesse sentido, </w:t>
      </w:r>
      <w:proofErr w:type="spellStart"/>
      <w:r w:rsidRPr="00650C38">
        <w:rPr>
          <w:rFonts w:ascii="Times New Roman" w:hAnsi="Times New Roman" w:cs="Times New Roman"/>
          <w:sz w:val="24"/>
          <w:szCs w:val="24"/>
        </w:rPr>
        <w:t>Morin</w:t>
      </w:r>
      <w:proofErr w:type="spellEnd"/>
      <w:r w:rsidRPr="00650C38">
        <w:rPr>
          <w:rFonts w:ascii="Times New Roman" w:hAnsi="Times New Roman" w:cs="Times New Roman"/>
          <w:sz w:val="24"/>
          <w:szCs w:val="24"/>
        </w:rPr>
        <w:t xml:space="preserve"> (p. 68), afirma “que o que é complexo diz respeito, por um lado ao mundo empírico, à incerteza, à incapacidade de ter certeza de tudo, de formular uma lei, de conceber uma ordem absoluta. Por outro lado, diz respeito a alguma coisa de lógico, isto é, à incapacidade de evitar contradições”.</w:t>
      </w:r>
    </w:p>
    <w:p w:rsidR="00C141D3" w:rsidRDefault="00650C38" w:rsidP="00650C38">
      <w:pPr>
        <w:spacing w:line="360" w:lineRule="auto"/>
        <w:ind w:firstLine="708"/>
        <w:jc w:val="both"/>
        <w:rPr>
          <w:rFonts w:ascii="Times New Roman" w:eastAsia="Times New Roman" w:hAnsi="Times New Roman" w:cs="Times New Roman"/>
          <w:b/>
          <w:smallCaps/>
          <w:color w:val="000000"/>
        </w:rPr>
      </w:pPr>
      <w:r w:rsidRPr="00650C38">
        <w:rPr>
          <w:rFonts w:ascii="Times New Roman" w:hAnsi="Times New Roman" w:cs="Times New Roman"/>
          <w:sz w:val="24"/>
          <w:szCs w:val="24"/>
        </w:rPr>
        <w:t xml:space="preserve">Nesse sentido, o pensar ecológico do Papa Francisco, perpassa pela dimensão da complexidade, que tem que ver com a busca não de soluções imediatas, mas com a capacidade humana de mudar o seu modo de ser e de agir no mundo. Isso significa uma mudança científica, social, política e religiosa, a fim de entender que todas as coisas estão interligadas umas </w:t>
      </w:r>
      <w:proofErr w:type="spellStart"/>
      <w:r w:rsidRPr="00650C38">
        <w:rPr>
          <w:rFonts w:ascii="Times New Roman" w:hAnsi="Times New Roman" w:cs="Times New Roman"/>
          <w:sz w:val="24"/>
          <w:szCs w:val="24"/>
        </w:rPr>
        <w:t>as</w:t>
      </w:r>
      <w:proofErr w:type="spellEnd"/>
      <w:r w:rsidRPr="00650C38">
        <w:rPr>
          <w:rFonts w:ascii="Times New Roman" w:hAnsi="Times New Roman" w:cs="Times New Roman"/>
          <w:sz w:val="24"/>
          <w:szCs w:val="24"/>
        </w:rPr>
        <w:t xml:space="preserve"> outras, e que assim como os ecossistemas são capazes de se relacionarem e se completarem uns aos outros, o sistema industrial precisa encontrar soluções de </w:t>
      </w:r>
      <w:proofErr w:type="spellStart"/>
      <w:r w:rsidRPr="00650C38">
        <w:rPr>
          <w:rFonts w:ascii="Times New Roman" w:hAnsi="Times New Roman" w:cs="Times New Roman"/>
          <w:sz w:val="24"/>
          <w:szCs w:val="24"/>
        </w:rPr>
        <w:t>autossutentabilidade</w:t>
      </w:r>
      <w:proofErr w:type="spellEnd"/>
      <w:r w:rsidRPr="00650C38">
        <w:rPr>
          <w:rFonts w:ascii="Times New Roman" w:hAnsi="Times New Roman" w:cs="Times New Roman"/>
          <w:sz w:val="24"/>
          <w:szCs w:val="24"/>
        </w:rPr>
        <w:t>, a fim de preservar a vida humana e do planeta.</w:t>
      </w:r>
    </w:p>
    <w:p w:rsidR="00C141D3" w:rsidRDefault="00C141D3" w:rsidP="003D68C8">
      <w:pPr>
        <w:spacing w:line="360" w:lineRule="auto"/>
        <w:jc w:val="both"/>
        <w:rPr>
          <w:rFonts w:ascii="Times New Roman" w:eastAsia="Times New Roman" w:hAnsi="Times New Roman" w:cs="Times New Roman"/>
          <w:b/>
          <w:smallCaps/>
          <w:color w:val="000000"/>
        </w:rPr>
      </w:pPr>
    </w:p>
    <w:p w:rsidR="005A2FEA" w:rsidRDefault="00357611" w:rsidP="00357611">
      <w:pPr>
        <w:spacing w:line="360" w:lineRule="auto"/>
        <w:rPr>
          <w:rFonts w:ascii="Times New Roman" w:eastAsia="Times New Roman" w:hAnsi="Times New Roman" w:cs="Times New Roman"/>
          <w:b/>
          <w:smallCaps/>
          <w:color w:val="1F497D" w:themeColor="text2"/>
        </w:rPr>
      </w:pPr>
      <w:r w:rsidRPr="006627A8">
        <w:rPr>
          <w:rFonts w:ascii="Times New Roman" w:eastAsia="Times New Roman" w:hAnsi="Times New Roman" w:cs="Times New Roman"/>
          <w:b/>
          <w:smallCaps/>
          <w:color w:val="1F497D" w:themeColor="text2"/>
          <w:sz w:val="56"/>
          <w:szCs w:val="56"/>
        </w:rPr>
        <w:lastRenderedPageBreak/>
        <w:t>M</w:t>
      </w:r>
      <w:r w:rsidRPr="006627A8">
        <w:rPr>
          <w:rFonts w:ascii="Times New Roman" w:eastAsia="Times New Roman" w:hAnsi="Times New Roman" w:cs="Times New Roman"/>
          <w:b/>
          <w:smallCaps/>
          <w:color w:val="1F497D" w:themeColor="text2"/>
          <w:sz w:val="24"/>
          <w:szCs w:val="24"/>
        </w:rPr>
        <w:t>ETODOLOGIA</w:t>
      </w:r>
    </w:p>
    <w:p w:rsidR="00357611" w:rsidRDefault="00B038B6" w:rsidP="0005546E">
      <w:pPr>
        <w:spacing w:line="360" w:lineRule="auto"/>
        <w:jc w:val="both"/>
        <w:rPr>
          <w:rFonts w:ascii="Times New Roman" w:hAnsi="Times New Roman" w:cs="Times New Roman"/>
          <w:sz w:val="24"/>
          <w:szCs w:val="24"/>
        </w:rPr>
      </w:pPr>
      <w:r>
        <w:rPr>
          <w:rFonts w:ascii="Times New Roman" w:eastAsia="Times New Roman" w:hAnsi="Times New Roman" w:cs="Times New Roman"/>
          <w:b/>
          <w:smallCaps/>
          <w:color w:val="000000"/>
        </w:rPr>
        <w:tab/>
      </w:r>
      <w:r w:rsidR="00650C38" w:rsidRPr="00650C38">
        <w:rPr>
          <w:rFonts w:ascii="Times New Roman" w:hAnsi="Times New Roman" w:cs="Times New Roman"/>
          <w:sz w:val="24"/>
          <w:szCs w:val="24"/>
        </w:rPr>
        <w:t xml:space="preserve">Revisão bibliográfica dos documentos do Papa Francisco, principalmente a </w:t>
      </w:r>
      <w:proofErr w:type="spellStart"/>
      <w:r w:rsidR="00650C38" w:rsidRPr="00650C38">
        <w:rPr>
          <w:rFonts w:ascii="Times New Roman" w:hAnsi="Times New Roman" w:cs="Times New Roman"/>
          <w:i/>
          <w:sz w:val="24"/>
          <w:szCs w:val="24"/>
        </w:rPr>
        <w:t>Laudato</w:t>
      </w:r>
      <w:proofErr w:type="spellEnd"/>
      <w:r w:rsidR="00650C38" w:rsidRPr="00650C38">
        <w:rPr>
          <w:rFonts w:ascii="Times New Roman" w:hAnsi="Times New Roman" w:cs="Times New Roman"/>
          <w:i/>
          <w:sz w:val="24"/>
          <w:szCs w:val="24"/>
        </w:rPr>
        <w:t xml:space="preserve"> Si</w:t>
      </w:r>
      <w:r w:rsidR="00650C38" w:rsidRPr="00650C38">
        <w:rPr>
          <w:rFonts w:ascii="Times New Roman" w:hAnsi="Times New Roman" w:cs="Times New Roman"/>
          <w:sz w:val="24"/>
          <w:szCs w:val="24"/>
        </w:rPr>
        <w:t xml:space="preserve">, texto em que o Papa discute a necessidade do cuidado da “casa comum” e “a preocupação de unir toda a família humana na busca por um desenvolvimento sustentável e integral” (LS 13). Diante da complexidade de se pensar a ecologia hoje, aplicar-se-á à pesquisa o conceito de “complexidade” a partir da visão do filósofo francês Edgar </w:t>
      </w:r>
      <w:proofErr w:type="spellStart"/>
      <w:r w:rsidR="00650C38" w:rsidRPr="00650C38">
        <w:rPr>
          <w:rFonts w:ascii="Times New Roman" w:hAnsi="Times New Roman" w:cs="Times New Roman"/>
          <w:sz w:val="24"/>
          <w:szCs w:val="24"/>
        </w:rPr>
        <w:t>Morin</w:t>
      </w:r>
      <w:proofErr w:type="spellEnd"/>
      <w:r w:rsidR="00650C38" w:rsidRPr="00650C38">
        <w:rPr>
          <w:rFonts w:ascii="Times New Roman" w:hAnsi="Times New Roman" w:cs="Times New Roman"/>
          <w:sz w:val="24"/>
          <w:szCs w:val="24"/>
        </w:rPr>
        <w:t xml:space="preserve">, que discute a complexidade não como dificuldade, mas como necessidade de uma visão global e entendimento de que todas as coisas estão interligas umas </w:t>
      </w:r>
      <w:proofErr w:type="spellStart"/>
      <w:r w:rsidR="00650C38" w:rsidRPr="00650C38">
        <w:rPr>
          <w:rFonts w:ascii="Times New Roman" w:hAnsi="Times New Roman" w:cs="Times New Roman"/>
          <w:sz w:val="24"/>
          <w:szCs w:val="24"/>
        </w:rPr>
        <w:t>as</w:t>
      </w:r>
      <w:proofErr w:type="spellEnd"/>
      <w:r w:rsidR="00650C38" w:rsidRPr="00650C38">
        <w:rPr>
          <w:rFonts w:ascii="Times New Roman" w:hAnsi="Times New Roman" w:cs="Times New Roman"/>
          <w:sz w:val="24"/>
          <w:szCs w:val="24"/>
        </w:rPr>
        <w:t xml:space="preserve"> outras.</w:t>
      </w:r>
      <w:r w:rsidRPr="00B038B6">
        <w:rPr>
          <w:rFonts w:ascii="Times New Roman" w:hAnsi="Times New Roman" w:cs="Times New Roman"/>
          <w:sz w:val="24"/>
          <w:szCs w:val="24"/>
        </w:rPr>
        <w:t xml:space="preserve"> </w:t>
      </w:r>
    </w:p>
    <w:p w:rsidR="00D405DD" w:rsidRDefault="00D405DD" w:rsidP="00885AD8">
      <w:pPr>
        <w:spacing w:line="360" w:lineRule="auto"/>
        <w:ind w:firstLine="720"/>
        <w:jc w:val="both"/>
        <w:rPr>
          <w:rFonts w:ascii="Times New Roman" w:hAnsi="Times New Roman" w:cs="Times New Roman"/>
          <w:sz w:val="24"/>
          <w:szCs w:val="24"/>
        </w:rPr>
      </w:pPr>
    </w:p>
    <w:p w:rsidR="00D405DD" w:rsidRDefault="00D405DD" w:rsidP="00885AD8">
      <w:pPr>
        <w:spacing w:line="360" w:lineRule="auto"/>
        <w:ind w:firstLine="720"/>
        <w:jc w:val="both"/>
        <w:rPr>
          <w:rFonts w:ascii="Times New Roman" w:hAnsi="Times New Roman" w:cs="Times New Roman"/>
          <w:sz w:val="24"/>
          <w:szCs w:val="24"/>
        </w:rPr>
      </w:pPr>
    </w:p>
    <w:p w:rsidR="00D405DD" w:rsidRDefault="00D405DD" w:rsidP="00885AD8">
      <w:pPr>
        <w:spacing w:line="360" w:lineRule="auto"/>
        <w:ind w:firstLine="720"/>
        <w:jc w:val="both"/>
        <w:rPr>
          <w:rFonts w:ascii="Times New Roman" w:hAnsi="Times New Roman" w:cs="Times New Roman"/>
          <w:sz w:val="24"/>
          <w:szCs w:val="24"/>
        </w:rPr>
      </w:pPr>
    </w:p>
    <w:p w:rsidR="00A078C8" w:rsidRDefault="00A078C8" w:rsidP="00357611">
      <w:pPr>
        <w:spacing w:line="360" w:lineRule="auto"/>
        <w:rPr>
          <w:rFonts w:ascii="Times New Roman" w:eastAsia="Times New Roman" w:hAnsi="Times New Roman" w:cs="Times New Roman"/>
          <w:b/>
          <w:smallCaps/>
          <w:color w:val="000000"/>
        </w:rPr>
      </w:pPr>
    </w:p>
    <w:p w:rsidR="003D68C8" w:rsidRDefault="00357611" w:rsidP="00D80CCD">
      <w:pPr>
        <w:spacing w:line="360" w:lineRule="auto"/>
        <w:rPr>
          <w:rFonts w:ascii="Times New Roman" w:eastAsia="Times New Roman" w:hAnsi="Times New Roman" w:cs="Times New Roman"/>
          <w:b/>
          <w:smallCaps/>
          <w:color w:val="1F497D" w:themeColor="text2"/>
        </w:rPr>
      </w:pPr>
      <w:r w:rsidRPr="006627A8">
        <w:rPr>
          <w:rFonts w:ascii="Times New Roman" w:eastAsia="Times New Roman" w:hAnsi="Times New Roman" w:cs="Times New Roman"/>
          <w:b/>
          <w:smallCaps/>
          <w:color w:val="1F497D" w:themeColor="text2"/>
          <w:sz w:val="56"/>
          <w:szCs w:val="56"/>
        </w:rPr>
        <w:t>R</w:t>
      </w:r>
      <w:r w:rsidRPr="006627A8">
        <w:rPr>
          <w:rFonts w:ascii="Times New Roman" w:eastAsia="Times New Roman" w:hAnsi="Times New Roman" w:cs="Times New Roman"/>
          <w:b/>
          <w:smallCaps/>
          <w:color w:val="1F497D" w:themeColor="text2"/>
          <w:sz w:val="24"/>
          <w:szCs w:val="24"/>
        </w:rPr>
        <w:t xml:space="preserve">ESULTADOS E </w:t>
      </w:r>
      <w:r w:rsidRPr="006627A8">
        <w:rPr>
          <w:rFonts w:ascii="Times New Roman" w:eastAsia="Times New Roman" w:hAnsi="Times New Roman" w:cs="Times New Roman"/>
          <w:b/>
          <w:smallCaps/>
          <w:color w:val="1F497D" w:themeColor="text2"/>
          <w:sz w:val="56"/>
          <w:szCs w:val="56"/>
        </w:rPr>
        <w:t>D</w:t>
      </w:r>
      <w:r w:rsidRPr="006627A8">
        <w:rPr>
          <w:rFonts w:ascii="Times New Roman" w:eastAsia="Times New Roman" w:hAnsi="Times New Roman" w:cs="Times New Roman"/>
          <w:b/>
          <w:smallCaps/>
          <w:color w:val="1F497D" w:themeColor="text2"/>
          <w:sz w:val="24"/>
          <w:szCs w:val="24"/>
        </w:rPr>
        <w:t>ISCUSSÃO</w:t>
      </w:r>
    </w:p>
    <w:p w:rsidR="00650C38" w:rsidRDefault="00650C38" w:rsidP="00650C3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Diante dos desafios que vive o mundo complexo, ou seja, a incapacidade humana de perceber que todo está interligado, o Papa Francisco lança um convite para toda a humanidade, a fim de estabelecer um diálogo sobre o modo como o ser humano está construindo o futuro do planeta. Segundo Francisco</w:t>
      </w:r>
    </w:p>
    <w:p w:rsidR="00650C38" w:rsidRDefault="00650C38" w:rsidP="00650C38">
      <w:pPr>
        <w:ind w:left="2268"/>
        <w:jc w:val="both"/>
        <w:rPr>
          <w:rFonts w:ascii="Times New Roman" w:hAnsi="Times New Roman" w:cs="Times New Roman"/>
          <w:sz w:val="20"/>
          <w:szCs w:val="20"/>
        </w:rPr>
      </w:pPr>
    </w:p>
    <w:p w:rsidR="00650C38" w:rsidRPr="000A0D81" w:rsidRDefault="00650C38" w:rsidP="00650C38">
      <w:pPr>
        <w:ind w:left="2268"/>
        <w:jc w:val="both"/>
        <w:rPr>
          <w:rFonts w:ascii="Times New Roman" w:hAnsi="Times New Roman" w:cs="Times New Roman"/>
          <w:sz w:val="20"/>
          <w:szCs w:val="20"/>
        </w:rPr>
      </w:pPr>
      <w:proofErr w:type="gramStart"/>
      <w:r w:rsidRPr="000A0D81">
        <w:rPr>
          <w:rFonts w:ascii="Times New Roman" w:hAnsi="Times New Roman" w:cs="Times New Roman"/>
          <w:sz w:val="20"/>
          <w:szCs w:val="20"/>
        </w:rPr>
        <w:t>precisamos</w:t>
      </w:r>
      <w:proofErr w:type="gramEnd"/>
      <w:r w:rsidRPr="000A0D81">
        <w:rPr>
          <w:rFonts w:ascii="Times New Roman" w:hAnsi="Times New Roman" w:cs="Times New Roman"/>
          <w:sz w:val="20"/>
          <w:szCs w:val="20"/>
        </w:rPr>
        <w:t xml:space="preserve"> de um debate que nos una a todos, porque o desafio ambiental, que vivemos, e as suas raízes humanas dizem respeito e têm impacto sobre todos nós</w:t>
      </w:r>
      <w:r>
        <w:rPr>
          <w:rFonts w:ascii="Times New Roman" w:hAnsi="Times New Roman" w:cs="Times New Roman"/>
          <w:sz w:val="20"/>
          <w:szCs w:val="20"/>
        </w:rPr>
        <w:t>.</w:t>
      </w:r>
      <w:r w:rsidRPr="000A0D81">
        <w:rPr>
          <w:rFonts w:ascii="Times New Roman" w:hAnsi="Times New Roman" w:cs="Times New Roman"/>
          <w:sz w:val="20"/>
          <w:szCs w:val="20"/>
        </w:rPr>
        <w:t xml:space="preserve"> O movimento ecológico mundial já percorreu um longo e rico caminho, tendo gerado numerosas agregações de cidadãos que ajudaram na consciencialização. Infelizmente, muitos esforços na busca de soluções concretas para a crise ambiental acabam, com frequência, frustrados não só pela recusa dos poderosos, mas também pelo desinteresse dos outros</w:t>
      </w:r>
      <w:r>
        <w:rPr>
          <w:rFonts w:ascii="Times New Roman" w:hAnsi="Times New Roman" w:cs="Times New Roman"/>
          <w:sz w:val="20"/>
          <w:szCs w:val="20"/>
        </w:rPr>
        <w:t xml:space="preserve"> </w:t>
      </w:r>
      <w:r w:rsidRPr="000A0D81">
        <w:rPr>
          <w:rFonts w:ascii="Times New Roman" w:hAnsi="Times New Roman" w:cs="Times New Roman"/>
          <w:sz w:val="20"/>
          <w:szCs w:val="20"/>
        </w:rPr>
        <w:t xml:space="preserve">(LS 14).  </w:t>
      </w:r>
    </w:p>
    <w:p w:rsidR="00650C38" w:rsidRDefault="00650C38" w:rsidP="00650C38">
      <w:pPr>
        <w:spacing w:line="360" w:lineRule="auto"/>
        <w:jc w:val="both"/>
        <w:rPr>
          <w:rFonts w:ascii="Times New Roman" w:hAnsi="Times New Roman" w:cs="Times New Roman"/>
          <w:sz w:val="24"/>
          <w:szCs w:val="24"/>
        </w:rPr>
      </w:pPr>
    </w:p>
    <w:p w:rsidR="00650C38" w:rsidRDefault="00650C38" w:rsidP="00650C38">
      <w:pPr>
        <w:spacing w:line="360" w:lineRule="auto"/>
        <w:jc w:val="both"/>
        <w:rPr>
          <w:rFonts w:ascii="Times New Roman" w:hAnsi="Times New Roman" w:cs="Times New Roman"/>
          <w:sz w:val="24"/>
          <w:szCs w:val="24"/>
        </w:rPr>
      </w:pPr>
      <w:r>
        <w:rPr>
          <w:rFonts w:ascii="Times New Roman" w:hAnsi="Times New Roman" w:cs="Times New Roman"/>
          <w:sz w:val="24"/>
          <w:szCs w:val="24"/>
        </w:rPr>
        <w:tab/>
      </w:r>
      <w:bookmarkStart w:id="0" w:name="_GoBack"/>
      <w:bookmarkEnd w:id="0"/>
      <w:r>
        <w:rPr>
          <w:rFonts w:ascii="Times New Roman" w:hAnsi="Times New Roman" w:cs="Times New Roman"/>
          <w:sz w:val="24"/>
          <w:szCs w:val="24"/>
        </w:rPr>
        <w:t xml:space="preserve">Segundo </w:t>
      </w:r>
      <w:proofErr w:type="spellStart"/>
      <w:r>
        <w:rPr>
          <w:rFonts w:ascii="Times New Roman" w:hAnsi="Times New Roman" w:cs="Times New Roman"/>
          <w:sz w:val="24"/>
          <w:szCs w:val="24"/>
        </w:rPr>
        <w:t>Morin</w:t>
      </w:r>
      <w:proofErr w:type="spellEnd"/>
      <w:r>
        <w:rPr>
          <w:rFonts w:ascii="Times New Roman" w:hAnsi="Times New Roman" w:cs="Times New Roman"/>
          <w:sz w:val="24"/>
          <w:szCs w:val="24"/>
        </w:rPr>
        <w:t xml:space="preserve"> (1999, p. 25), “contextualizar é o problema da ecologia. Nenhum ser vivo pode viver sem seu ecossistema, sem seu meio ambiente. Isso quer dizer que que não podemos compreender alguma coisa de autônomo, senão compreendendo aquilo de que ele é dependente”. Aqui </w:t>
      </w:r>
      <w:proofErr w:type="spellStart"/>
      <w:r>
        <w:rPr>
          <w:rFonts w:ascii="Times New Roman" w:hAnsi="Times New Roman" w:cs="Times New Roman"/>
          <w:sz w:val="24"/>
          <w:szCs w:val="24"/>
        </w:rPr>
        <w:t>Morin</w:t>
      </w:r>
      <w:proofErr w:type="spellEnd"/>
      <w:r>
        <w:rPr>
          <w:rFonts w:ascii="Times New Roman" w:hAnsi="Times New Roman" w:cs="Times New Roman"/>
          <w:sz w:val="24"/>
          <w:szCs w:val="24"/>
        </w:rPr>
        <w:t xml:space="preserve"> está falando do modo como a ciência tem trabalhado, de forma isolada, porque o conhecimento ideal era escolher um objeto e pesquisá-lo </w:t>
      </w:r>
      <w:r>
        <w:rPr>
          <w:rFonts w:ascii="Times New Roman" w:hAnsi="Times New Roman" w:cs="Times New Roman"/>
          <w:sz w:val="24"/>
          <w:szCs w:val="24"/>
        </w:rPr>
        <w:lastRenderedPageBreak/>
        <w:t xml:space="preserve">exaustivamente. Entretanto, </w:t>
      </w:r>
      <w:proofErr w:type="spellStart"/>
      <w:r>
        <w:rPr>
          <w:rFonts w:ascii="Times New Roman" w:hAnsi="Times New Roman" w:cs="Times New Roman"/>
          <w:sz w:val="24"/>
          <w:szCs w:val="24"/>
        </w:rPr>
        <w:t>Morin</w:t>
      </w:r>
      <w:proofErr w:type="spellEnd"/>
      <w:r>
        <w:rPr>
          <w:rFonts w:ascii="Times New Roman" w:hAnsi="Times New Roman" w:cs="Times New Roman"/>
          <w:sz w:val="24"/>
          <w:szCs w:val="24"/>
        </w:rPr>
        <w:t xml:space="preserve"> fala da necessidade da contextualização, como elemento fundamental para construção do pensamento e de solução para o problema da ecologia, porque todas as coisas estão interligadas e não isoladas em si mesmas. “</w:t>
      </w:r>
      <w:r w:rsidRPr="00CE5E62">
        <w:rPr>
          <w:rFonts w:ascii="Times New Roman" w:hAnsi="Times New Roman" w:cs="Times New Roman"/>
          <w:sz w:val="24"/>
          <w:szCs w:val="24"/>
        </w:rPr>
        <w:t>O conhecimento das info</w:t>
      </w:r>
      <w:r>
        <w:rPr>
          <w:rFonts w:ascii="Times New Roman" w:hAnsi="Times New Roman" w:cs="Times New Roman"/>
          <w:sz w:val="24"/>
          <w:szCs w:val="24"/>
        </w:rPr>
        <w:t xml:space="preserve">rmações ou dos dados isolados é </w:t>
      </w:r>
      <w:r w:rsidRPr="00CE5E62">
        <w:rPr>
          <w:rFonts w:ascii="Times New Roman" w:hAnsi="Times New Roman" w:cs="Times New Roman"/>
          <w:sz w:val="24"/>
          <w:szCs w:val="24"/>
        </w:rPr>
        <w:t>insuficiente. É preciso situar a</w:t>
      </w:r>
      <w:r>
        <w:rPr>
          <w:rFonts w:ascii="Times New Roman" w:hAnsi="Times New Roman" w:cs="Times New Roman"/>
          <w:sz w:val="24"/>
          <w:szCs w:val="24"/>
        </w:rPr>
        <w:t xml:space="preserve">s informações e os dados em seu </w:t>
      </w:r>
      <w:r w:rsidRPr="00CE5E62">
        <w:rPr>
          <w:rFonts w:ascii="Times New Roman" w:hAnsi="Times New Roman" w:cs="Times New Roman"/>
          <w:sz w:val="24"/>
          <w:szCs w:val="24"/>
        </w:rPr>
        <w:t>contexto para que adquiram sentido</w:t>
      </w:r>
      <w:r>
        <w:rPr>
          <w:rFonts w:ascii="Times New Roman" w:hAnsi="Times New Roman" w:cs="Times New Roman"/>
          <w:sz w:val="24"/>
          <w:szCs w:val="24"/>
        </w:rPr>
        <w:t>” (MORIN, 2000, p. 36)</w:t>
      </w:r>
      <w:r w:rsidRPr="00CE5E62">
        <w:rPr>
          <w:rFonts w:ascii="Times New Roman" w:hAnsi="Times New Roman" w:cs="Times New Roman"/>
          <w:sz w:val="24"/>
          <w:szCs w:val="24"/>
        </w:rPr>
        <w:t>.</w:t>
      </w:r>
    </w:p>
    <w:p w:rsidR="00650C38" w:rsidRDefault="00650C38" w:rsidP="00650C3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Desse modo, não se pode falar de ecologia sem contextualizá-la dentro de um pensar complexo. Contextualizar aqui significa trabalhar a problemática ecológica dentro de um campo complexo, considerando as partes no todo e não cada parte isolada em si mesma. Nesse sentido, quando o Papa Francisco discute a ecologia, ele não olha apenas no âmbito da natureza em si mesma, mas também </w:t>
      </w:r>
    </w:p>
    <w:p w:rsidR="00650C38" w:rsidRDefault="00650C38" w:rsidP="00650C38">
      <w:pPr>
        <w:ind w:left="2268"/>
        <w:jc w:val="both"/>
        <w:rPr>
          <w:rFonts w:ascii="Times New Roman" w:hAnsi="Times New Roman" w:cs="Times New Roman"/>
          <w:sz w:val="20"/>
          <w:szCs w:val="20"/>
        </w:rPr>
      </w:pPr>
    </w:p>
    <w:p w:rsidR="00650C38" w:rsidRPr="0067456A" w:rsidRDefault="00650C38" w:rsidP="00650C38">
      <w:pPr>
        <w:ind w:left="2268"/>
        <w:jc w:val="both"/>
        <w:rPr>
          <w:rFonts w:ascii="Times New Roman" w:hAnsi="Times New Roman" w:cs="Times New Roman"/>
          <w:sz w:val="20"/>
          <w:szCs w:val="20"/>
        </w:rPr>
      </w:pPr>
      <w:r w:rsidRPr="0067456A">
        <w:rPr>
          <w:rFonts w:ascii="Times New Roman" w:hAnsi="Times New Roman" w:cs="Times New Roman"/>
          <w:sz w:val="20"/>
          <w:szCs w:val="20"/>
        </w:rPr>
        <w:t>a relação íntima entre os pobres e a fragilidade do planeta, a convicção de que tudo está estreitamente interligado no mundo, a crítica do novo paradigma e das formas de poder que derivam da tecnologia, o convite a procurar outras maneiras de entender a economia e o progresso, o valor próprio de cada criatura, o sentido humano da ecologia, a necessidade de debates sinceros e honestos, a grave responsabilidade da política internacional e local, a cultura do descarte e a proposta dum novo estilo de vida (LS 16).</w:t>
      </w:r>
    </w:p>
    <w:p w:rsidR="00650C38" w:rsidRDefault="00650C38" w:rsidP="00650C38">
      <w:pPr>
        <w:spacing w:line="360" w:lineRule="auto"/>
        <w:ind w:firstLine="708"/>
        <w:jc w:val="both"/>
        <w:rPr>
          <w:rFonts w:ascii="Times New Roman" w:hAnsi="Times New Roman" w:cs="Times New Roman"/>
          <w:sz w:val="24"/>
          <w:szCs w:val="24"/>
        </w:rPr>
      </w:pPr>
    </w:p>
    <w:p w:rsidR="00650C38" w:rsidRDefault="00650C38" w:rsidP="00650C3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O pensar ecológico de Francisco não é isolado, mas é permeado por uma dimensão teológica, filosófica, antropológica, social, política e econômica. Isso reforça a tese de </w:t>
      </w:r>
      <w:proofErr w:type="spellStart"/>
      <w:r>
        <w:rPr>
          <w:rFonts w:ascii="Times New Roman" w:hAnsi="Times New Roman" w:cs="Times New Roman"/>
          <w:sz w:val="24"/>
          <w:szCs w:val="24"/>
        </w:rPr>
        <w:t>Morin</w:t>
      </w:r>
      <w:proofErr w:type="spellEnd"/>
      <w:r>
        <w:rPr>
          <w:rFonts w:ascii="Times New Roman" w:hAnsi="Times New Roman" w:cs="Times New Roman"/>
          <w:sz w:val="24"/>
          <w:szCs w:val="24"/>
        </w:rPr>
        <w:t xml:space="preserve"> de que “somos obrigados a nos situar, reconhecer-nos a nós mesmos para falar da sociedade da qual fazemos parte” (MORIN, 1999, p. 26). Sem esse princípio não é possível falar de ecologia dentro de uma visão global, mas apenas dentro de categorias mentais isoladas. Por isso </w:t>
      </w:r>
      <w:proofErr w:type="spellStart"/>
      <w:r>
        <w:rPr>
          <w:rFonts w:ascii="Times New Roman" w:hAnsi="Times New Roman" w:cs="Times New Roman"/>
          <w:sz w:val="24"/>
          <w:szCs w:val="24"/>
        </w:rPr>
        <w:t>Morin</w:t>
      </w:r>
      <w:proofErr w:type="spellEnd"/>
      <w:r>
        <w:rPr>
          <w:rFonts w:ascii="Times New Roman" w:hAnsi="Times New Roman" w:cs="Times New Roman"/>
          <w:sz w:val="24"/>
          <w:szCs w:val="24"/>
        </w:rPr>
        <w:t xml:space="preserve"> insiste em dizer que “</w:t>
      </w:r>
      <w:r w:rsidRPr="00F47C9A">
        <w:rPr>
          <w:rFonts w:ascii="Times New Roman" w:hAnsi="Times New Roman" w:cs="Times New Roman"/>
          <w:sz w:val="24"/>
          <w:szCs w:val="24"/>
        </w:rPr>
        <w:t>o conhecimento pertinente é o que é capaz de situar qualquer</w:t>
      </w:r>
      <w:r>
        <w:rPr>
          <w:rFonts w:ascii="Times New Roman" w:hAnsi="Times New Roman" w:cs="Times New Roman"/>
          <w:sz w:val="24"/>
          <w:szCs w:val="24"/>
        </w:rPr>
        <w:t xml:space="preserve"> </w:t>
      </w:r>
      <w:r w:rsidRPr="00F47C9A">
        <w:rPr>
          <w:rFonts w:ascii="Times New Roman" w:hAnsi="Times New Roman" w:cs="Times New Roman"/>
          <w:sz w:val="24"/>
          <w:szCs w:val="24"/>
        </w:rPr>
        <w:t>informação em seu contexto e, se possível, no conjunto em que está</w:t>
      </w:r>
      <w:r>
        <w:rPr>
          <w:rFonts w:ascii="Times New Roman" w:hAnsi="Times New Roman" w:cs="Times New Roman"/>
          <w:sz w:val="24"/>
          <w:szCs w:val="24"/>
        </w:rPr>
        <w:t xml:space="preserve"> </w:t>
      </w:r>
      <w:r w:rsidRPr="00F47C9A">
        <w:rPr>
          <w:rFonts w:ascii="Times New Roman" w:hAnsi="Times New Roman" w:cs="Times New Roman"/>
          <w:sz w:val="24"/>
          <w:szCs w:val="24"/>
        </w:rPr>
        <w:t>inscrita.</w:t>
      </w:r>
      <w:r>
        <w:rPr>
          <w:rFonts w:ascii="Times New Roman" w:hAnsi="Times New Roman" w:cs="Times New Roman"/>
          <w:sz w:val="24"/>
          <w:szCs w:val="24"/>
        </w:rPr>
        <w:t xml:space="preserve">.. </w:t>
      </w:r>
      <w:r w:rsidRPr="00F47C9A">
        <w:rPr>
          <w:rFonts w:ascii="Times New Roman" w:hAnsi="Times New Roman" w:cs="Times New Roman"/>
          <w:sz w:val="24"/>
          <w:szCs w:val="24"/>
        </w:rPr>
        <w:t>o conhecimento progride não tanto por</w:t>
      </w:r>
      <w:r>
        <w:rPr>
          <w:rFonts w:ascii="Times New Roman" w:hAnsi="Times New Roman" w:cs="Times New Roman"/>
          <w:sz w:val="24"/>
          <w:szCs w:val="24"/>
        </w:rPr>
        <w:t xml:space="preserve"> </w:t>
      </w:r>
      <w:r w:rsidRPr="00F47C9A">
        <w:rPr>
          <w:rFonts w:ascii="Times New Roman" w:hAnsi="Times New Roman" w:cs="Times New Roman"/>
          <w:sz w:val="24"/>
          <w:szCs w:val="24"/>
        </w:rPr>
        <w:t>sofisticação, formalização e abstração, mas, principalmente, pela</w:t>
      </w:r>
      <w:r>
        <w:rPr>
          <w:rFonts w:ascii="Times New Roman" w:hAnsi="Times New Roman" w:cs="Times New Roman"/>
          <w:sz w:val="24"/>
          <w:szCs w:val="24"/>
        </w:rPr>
        <w:t xml:space="preserve"> </w:t>
      </w:r>
      <w:r w:rsidRPr="00F47C9A">
        <w:rPr>
          <w:rFonts w:ascii="Times New Roman" w:hAnsi="Times New Roman" w:cs="Times New Roman"/>
          <w:sz w:val="24"/>
          <w:szCs w:val="24"/>
        </w:rPr>
        <w:t>capacidade de contextualizar e englobar</w:t>
      </w:r>
      <w:r>
        <w:rPr>
          <w:rFonts w:ascii="Times New Roman" w:hAnsi="Times New Roman" w:cs="Times New Roman"/>
          <w:sz w:val="24"/>
          <w:szCs w:val="24"/>
        </w:rPr>
        <w:t>” (MORIN, 2003, p. 15)</w:t>
      </w:r>
      <w:r w:rsidRPr="00F47C9A">
        <w:rPr>
          <w:rFonts w:ascii="Times New Roman" w:hAnsi="Times New Roman" w:cs="Times New Roman"/>
          <w:sz w:val="24"/>
          <w:szCs w:val="24"/>
        </w:rPr>
        <w:t>.</w:t>
      </w:r>
      <w:r>
        <w:rPr>
          <w:rFonts w:ascii="Times New Roman" w:hAnsi="Times New Roman" w:cs="Times New Roman"/>
          <w:sz w:val="24"/>
          <w:szCs w:val="24"/>
        </w:rPr>
        <w:t xml:space="preserve"> Nesse sentido, o Papa Francisco afirma que “a</w:t>
      </w:r>
      <w:r w:rsidRPr="00F47C9A">
        <w:rPr>
          <w:rFonts w:ascii="Times New Roman" w:hAnsi="Times New Roman" w:cs="Times New Roman"/>
          <w:sz w:val="24"/>
          <w:szCs w:val="24"/>
        </w:rPr>
        <w:t>s reflexões teológicas ou filosóficas sobre</w:t>
      </w:r>
      <w:r>
        <w:rPr>
          <w:rFonts w:ascii="Times New Roman" w:hAnsi="Times New Roman" w:cs="Times New Roman"/>
          <w:sz w:val="24"/>
          <w:szCs w:val="24"/>
        </w:rPr>
        <w:t xml:space="preserve"> </w:t>
      </w:r>
      <w:r w:rsidRPr="00F47C9A">
        <w:rPr>
          <w:rFonts w:ascii="Times New Roman" w:hAnsi="Times New Roman" w:cs="Times New Roman"/>
          <w:sz w:val="24"/>
          <w:szCs w:val="24"/>
        </w:rPr>
        <w:t>a situação da humanidade e do mundo podem</w:t>
      </w:r>
      <w:r>
        <w:rPr>
          <w:rFonts w:ascii="Times New Roman" w:hAnsi="Times New Roman" w:cs="Times New Roman"/>
          <w:sz w:val="24"/>
          <w:szCs w:val="24"/>
        </w:rPr>
        <w:t xml:space="preserve"> </w:t>
      </w:r>
      <w:r w:rsidRPr="00F47C9A">
        <w:rPr>
          <w:rFonts w:ascii="Times New Roman" w:hAnsi="Times New Roman" w:cs="Times New Roman"/>
          <w:sz w:val="24"/>
          <w:szCs w:val="24"/>
        </w:rPr>
        <w:t>soar como uma mensagem repetida e vazia, se</w:t>
      </w:r>
      <w:r>
        <w:rPr>
          <w:rFonts w:ascii="Times New Roman" w:hAnsi="Times New Roman" w:cs="Times New Roman"/>
          <w:sz w:val="24"/>
          <w:szCs w:val="24"/>
        </w:rPr>
        <w:t xml:space="preserve"> </w:t>
      </w:r>
      <w:r w:rsidRPr="00F47C9A">
        <w:rPr>
          <w:rFonts w:ascii="Times New Roman" w:hAnsi="Times New Roman" w:cs="Times New Roman"/>
          <w:sz w:val="24"/>
          <w:szCs w:val="24"/>
        </w:rPr>
        <w:t>não forem apresentadas novamente a partir dum</w:t>
      </w:r>
      <w:r>
        <w:rPr>
          <w:rFonts w:ascii="Times New Roman" w:hAnsi="Times New Roman" w:cs="Times New Roman"/>
          <w:sz w:val="24"/>
          <w:szCs w:val="24"/>
        </w:rPr>
        <w:t xml:space="preserve"> </w:t>
      </w:r>
      <w:r w:rsidRPr="00F47C9A">
        <w:rPr>
          <w:rFonts w:ascii="Times New Roman" w:hAnsi="Times New Roman" w:cs="Times New Roman"/>
          <w:sz w:val="24"/>
          <w:szCs w:val="24"/>
        </w:rPr>
        <w:t>confronto com o contexto atual no que este tem</w:t>
      </w:r>
      <w:r>
        <w:rPr>
          <w:rFonts w:ascii="Times New Roman" w:hAnsi="Times New Roman" w:cs="Times New Roman"/>
          <w:sz w:val="24"/>
          <w:szCs w:val="24"/>
        </w:rPr>
        <w:t xml:space="preserve"> </w:t>
      </w:r>
      <w:r w:rsidRPr="00F47C9A">
        <w:rPr>
          <w:rFonts w:ascii="Times New Roman" w:hAnsi="Times New Roman" w:cs="Times New Roman"/>
          <w:sz w:val="24"/>
          <w:szCs w:val="24"/>
        </w:rPr>
        <w:t>de inédito para a história da humanidade</w:t>
      </w:r>
      <w:r>
        <w:rPr>
          <w:rFonts w:ascii="Times New Roman" w:hAnsi="Times New Roman" w:cs="Times New Roman"/>
          <w:sz w:val="24"/>
          <w:szCs w:val="24"/>
        </w:rPr>
        <w:t>” (LS 17)</w:t>
      </w:r>
      <w:r w:rsidRPr="00F47C9A">
        <w:rPr>
          <w:rFonts w:ascii="Times New Roman" w:hAnsi="Times New Roman" w:cs="Times New Roman"/>
          <w:sz w:val="24"/>
          <w:szCs w:val="24"/>
        </w:rPr>
        <w:t>.</w:t>
      </w:r>
      <w:r>
        <w:rPr>
          <w:rFonts w:ascii="Times New Roman" w:hAnsi="Times New Roman" w:cs="Times New Roman"/>
          <w:sz w:val="24"/>
          <w:szCs w:val="24"/>
        </w:rPr>
        <w:t xml:space="preserve"> Com isso Francisco busca construir uma nova forma de apresentar as categorias filosóficas e teológicas, não como categorias isoladas em preceitos doutrinais e/ou dogmáticos, mas a partir de um processo de </w:t>
      </w:r>
      <w:r>
        <w:rPr>
          <w:rFonts w:ascii="Times New Roman" w:hAnsi="Times New Roman" w:cs="Times New Roman"/>
          <w:sz w:val="24"/>
          <w:szCs w:val="24"/>
        </w:rPr>
        <w:lastRenderedPageBreak/>
        <w:t>contextualização, considerando a necessidade de pensar e de refletir as questões que impactam a vida humana hoje. Para Francisco, “e</w:t>
      </w:r>
      <w:r w:rsidRPr="009343F3">
        <w:rPr>
          <w:rFonts w:ascii="Times New Roman" w:hAnsi="Times New Roman" w:cs="Times New Roman"/>
          <w:sz w:val="24"/>
          <w:szCs w:val="24"/>
        </w:rPr>
        <w:t>mbora</w:t>
      </w:r>
      <w:r>
        <w:rPr>
          <w:rFonts w:ascii="Times New Roman" w:hAnsi="Times New Roman" w:cs="Times New Roman"/>
          <w:sz w:val="24"/>
          <w:szCs w:val="24"/>
        </w:rPr>
        <w:t xml:space="preserve"> </w:t>
      </w:r>
      <w:r w:rsidRPr="009343F3">
        <w:rPr>
          <w:rFonts w:ascii="Times New Roman" w:hAnsi="Times New Roman" w:cs="Times New Roman"/>
          <w:sz w:val="24"/>
          <w:szCs w:val="24"/>
        </w:rPr>
        <w:t>a mudança faça parte da dinâmica dos sistemas</w:t>
      </w:r>
      <w:r>
        <w:rPr>
          <w:rFonts w:ascii="Times New Roman" w:hAnsi="Times New Roman" w:cs="Times New Roman"/>
          <w:sz w:val="24"/>
          <w:szCs w:val="24"/>
        </w:rPr>
        <w:t xml:space="preserve"> </w:t>
      </w:r>
      <w:r w:rsidRPr="009343F3">
        <w:rPr>
          <w:rFonts w:ascii="Times New Roman" w:hAnsi="Times New Roman" w:cs="Times New Roman"/>
          <w:sz w:val="24"/>
          <w:szCs w:val="24"/>
        </w:rPr>
        <w:t>complexos, a velocidade que hoje lhe impõem as</w:t>
      </w:r>
      <w:r>
        <w:rPr>
          <w:rFonts w:ascii="Times New Roman" w:hAnsi="Times New Roman" w:cs="Times New Roman"/>
          <w:sz w:val="24"/>
          <w:szCs w:val="24"/>
        </w:rPr>
        <w:t xml:space="preserve"> </w:t>
      </w:r>
      <w:r w:rsidRPr="009343F3">
        <w:rPr>
          <w:rFonts w:ascii="Times New Roman" w:hAnsi="Times New Roman" w:cs="Times New Roman"/>
          <w:sz w:val="24"/>
          <w:szCs w:val="24"/>
        </w:rPr>
        <w:t>ações humanas contrasta com a lentidão natural</w:t>
      </w:r>
      <w:r>
        <w:rPr>
          <w:rFonts w:ascii="Times New Roman" w:hAnsi="Times New Roman" w:cs="Times New Roman"/>
          <w:sz w:val="24"/>
          <w:szCs w:val="24"/>
        </w:rPr>
        <w:t xml:space="preserve"> </w:t>
      </w:r>
      <w:r w:rsidRPr="009343F3">
        <w:rPr>
          <w:rFonts w:ascii="Times New Roman" w:hAnsi="Times New Roman" w:cs="Times New Roman"/>
          <w:sz w:val="24"/>
          <w:szCs w:val="24"/>
        </w:rPr>
        <w:t>da evolução biológica</w:t>
      </w:r>
      <w:r>
        <w:rPr>
          <w:rFonts w:ascii="Times New Roman" w:hAnsi="Times New Roman" w:cs="Times New Roman"/>
          <w:sz w:val="24"/>
          <w:szCs w:val="24"/>
        </w:rPr>
        <w:t xml:space="preserve">” (LS 18). Isso porque nem sempre essas mudanças são dirigidas para o bem comum ou para o desenvolvimento humano sustentável e integral. Muitas vezes essas mudanças são </w:t>
      </w:r>
      <w:proofErr w:type="gramStart"/>
      <w:r>
        <w:rPr>
          <w:rFonts w:ascii="Times New Roman" w:hAnsi="Times New Roman" w:cs="Times New Roman"/>
          <w:sz w:val="24"/>
          <w:szCs w:val="24"/>
        </w:rPr>
        <w:t>sinônimos</w:t>
      </w:r>
      <w:proofErr w:type="gramEnd"/>
      <w:r>
        <w:rPr>
          <w:rFonts w:ascii="Times New Roman" w:hAnsi="Times New Roman" w:cs="Times New Roman"/>
          <w:sz w:val="24"/>
          <w:szCs w:val="24"/>
        </w:rPr>
        <w:t xml:space="preserve"> de deterioração do mundo e da qualidade de vida de parte da humanidade (cf. LS 18).</w:t>
      </w:r>
    </w:p>
    <w:p w:rsidR="00650C38" w:rsidRDefault="00650C38" w:rsidP="00650C3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Grande parte disso tem que ver também com o que </w:t>
      </w:r>
      <w:proofErr w:type="spellStart"/>
      <w:r>
        <w:rPr>
          <w:rFonts w:ascii="Times New Roman" w:hAnsi="Times New Roman" w:cs="Times New Roman"/>
          <w:sz w:val="24"/>
          <w:szCs w:val="24"/>
        </w:rPr>
        <w:t>Morin</w:t>
      </w:r>
      <w:proofErr w:type="spellEnd"/>
      <w:r>
        <w:rPr>
          <w:rFonts w:ascii="Times New Roman" w:hAnsi="Times New Roman" w:cs="Times New Roman"/>
          <w:sz w:val="24"/>
          <w:szCs w:val="24"/>
        </w:rPr>
        <w:t xml:space="preserve"> (MORIN, 2003, p. 16) chama de “expansão descontrolada do saber”, ou seja, devido ao crescimento acelerado do saber, desencadeou uma verdadeira torre de Babel, com linguagens discordantes, de modo que o ser humano se tornou dominado por essa torre e incapaz de dominar seus conhecimentos.  Segundo </w:t>
      </w:r>
      <w:proofErr w:type="spellStart"/>
      <w:r>
        <w:rPr>
          <w:rFonts w:ascii="Times New Roman" w:hAnsi="Times New Roman" w:cs="Times New Roman"/>
          <w:sz w:val="24"/>
          <w:szCs w:val="24"/>
        </w:rPr>
        <w:t>Morin</w:t>
      </w:r>
      <w:proofErr w:type="spellEnd"/>
      <w:r>
        <w:rPr>
          <w:rFonts w:ascii="Times New Roman" w:hAnsi="Times New Roman" w:cs="Times New Roman"/>
          <w:sz w:val="24"/>
          <w:szCs w:val="24"/>
        </w:rPr>
        <w:t xml:space="preserve">, </w:t>
      </w:r>
    </w:p>
    <w:p w:rsidR="00650C38" w:rsidRDefault="00650C38" w:rsidP="00650C38">
      <w:pPr>
        <w:ind w:left="2268"/>
        <w:jc w:val="both"/>
        <w:rPr>
          <w:rFonts w:ascii="Times New Roman" w:hAnsi="Times New Roman" w:cs="Times New Roman"/>
          <w:sz w:val="20"/>
          <w:szCs w:val="20"/>
        </w:rPr>
      </w:pPr>
    </w:p>
    <w:p w:rsidR="00650C38" w:rsidRPr="000B02F4" w:rsidRDefault="00650C38" w:rsidP="00650C38">
      <w:pPr>
        <w:ind w:left="2268"/>
        <w:jc w:val="both"/>
        <w:rPr>
          <w:rFonts w:ascii="Times New Roman" w:hAnsi="Times New Roman" w:cs="Times New Roman"/>
          <w:sz w:val="20"/>
          <w:szCs w:val="20"/>
        </w:rPr>
      </w:pPr>
      <w:proofErr w:type="gramStart"/>
      <w:r w:rsidRPr="000B02F4">
        <w:rPr>
          <w:rFonts w:ascii="Times New Roman" w:hAnsi="Times New Roman" w:cs="Times New Roman"/>
          <w:sz w:val="20"/>
          <w:szCs w:val="20"/>
        </w:rPr>
        <w:t>os</w:t>
      </w:r>
      <w:proofErr w:type="gramEnd"/>
      <w:r w:rsidRPr="000B02F4">
        <w:rPr>
          <w:rFonts w:ascii="Times New Roman" w:hAnsi="Times New Roman" w:cs="Times New Roman"/>
          <w:sz w:val="20"/>
          <w:szCs w:val="20"/>
        </w:rPr>
        <w:t xml:space="preserve"> conhecimentos fragmentados só servem para usos técnicos. Não conseguem conjugar-se para alimentar um pensamento capaz de considerar a situação humana no âmago da vida, na terra, no mundo, e de enfrentar os grandes desafios de nossa época. Não conseguimos integrar nossos conhecimentos para a condução de nossas vidas (MORIN, 2003, p. 17). </w:t>
      </w:r>
    </w:p>
    <w:p w:rsidR="00650C38" w:rsidRDefault="00650C38" w:rsidP="00650C38">
      <w:pPr>
        <w:spacing w:line="360" w:lineRule="auto"/>
        <w:ind w:firstLine="708"/>
        <w:jc w:val="both"/>
        <w:rPr>
          <w:rFonts w:ascii="Times New Roman" w:hAnsi="Times New Roman" w:cs="Times New Roman"/>
          <w:sz w:val="24"/>
          <w:szCs w:val="24"/>
        </w:rPr>
      </w:pPr>
    </w:p>
    <w:p w:rsidR="00650C38" w:rsidRDefault="00650C38" w:rsidP="00650C3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Para </w:t>
      </w:r>
      <w:proofErr w:type="spellStart"/>
      <w:r>
        <w:rPr>
          <w:rFonts w:ascii="Times New Roman" w:hAnsi="Times New Roman" w:cs="Times New Roman"/>
          <w:sz w:val="24"/>
          <w:szCs w:val="24"/>
        </w:rPr>
        <w:t>Morin</w:t>
      </w:r>
      <w:proofErr w:type="spellEnd"/>
      <w:r>
        <w:rPr>
          <w:rFonts w:ascii="Times New Roman" w:hAnsi="Times New Roman" w:cs="Times New Roman"/>
          <w:sz w:val="24"/>
          <w:szCs w:val="24"/>
        </w:rPr>
        <w:t xml:space="preserve">, isso significa dizer, que embora a cultura científica com seus conhecimentos fragmentados tenha </w:t>
      </w:r>
      <w:r w:rsidRPr="009A4AF4">
        <w:rPr>
          <w:rFonts w:ascii="Times New Roman" w:hAnsi="Times New Roman" w:cs="Times New Roman"/>
          <w:sz w:val="24"/>
          <w:szCs w:val="24"/>
        </w:rPr>
        <w:t>feito</w:t>
      </w:r>
      <w:r>
        <w:rPr>
          <w:rFonts w:ascii="Times New Roman" w:hAnsi="Times New Roman" w:cs="Times New Roman"/>
          <w:sz w:val="24"/>
          <w:szCs w:val="24"/>
        </w:rPr>
        <w:t xml:space="preserve"> grandes descobertas, teorias geniais, ainda não foi capaz de propor uma reflexão sobre o destino humano, nem mesmo sobre o futuro da própria ciência, justamente por sua incapacidade de refletir sobre os problemas gerais e globais e, consequentemente, incapaz de pensar os problemas sociais e humanos (cf. </w:t>
      </w:r>
      <w:r w:rsidRPr="009A4AF4">
        <w:rPr>
          <w:rFonts w:ascii="Times New Roman" w:hAnsi="Times New Roman" w:cs="Times New Roman"/>
          <w:sz w:val="24"/>
          <w:szCs w:val="24"/>
        </w:rPr>
        <w:t>MORIN,</w:t>
      </w:r>
      <w:r>
        <w:rPr>
          <w:rFonts w:ascii="Times New Roman" w:hAnsi="Times New Roman" w:cs="Times New Roman"/>
          <w:sz w:val="24"/>
          <w:szCs w:val="24"/>
        </w:rPr>
        <w:t xml:space="preserve"> 2003, p. 17-18). Como por exemplo, “a</w:t>
      </w:r>
      <w:r w:rsidRPr="00190386">
        <w:rPr>
          <w:rFonts w:ascii="Times New Roman" w:hAnsi="Times New Roman" w:cs="Times New Roman"/>
          <w:sz w:val="24"/>
          <w:szCs w:val="24"/>
        </w:rPr>
        <w:t>s mudanças climáticas são um problema</w:t>
      </w:r>
      <w:r>
        <w:rPr>
          <w:rFonts w:ascii="Times New Roman" w:hAnsi="Times New Roman" w:cs="Times New Roman"/>
          <w:sz w:val="24"/>
          <w:szCs w:val="24"/>
        </w:rPr>
        <w:t xml:space="preserve"> </w:t>
      </w:r>
      <w:r w:rsidRPr="00190386">
        <w:rPr>
          <w:rFonts w:ascii="Times New Roman" w:hAnsi="Times New Roman" w:cs="Times New Roman"/>
          <w:sz w:val="24"/>
          <w:szCs w:val="24"/>
        </w:rPr>
        <w:t>global com graves implicações ambientais, sociais,</w:t>
      </w:r>
      <w:r>
        <w:rPr>
          <w:rFonts w:ascii="Times New Roman" w:hAnsi="Times New Roman" w:cs="Times New Roman"/>
          <w:sz w:val="24"/>
          <w:szCs w:val="24"/>
        </w:rPr>
        <w:t xml:space="preserve"> </w:t>
      </w:r>
      <w:r w:rsidRPr="00190386">
        <w:rPr>
          <w:rFonts w:ascii="Times New Roman" w:hAnsi="Times New Roman" w:cs="Times New Roman"/>
          <w:sz w:val="24"/>
          <w:szCs w:val="24"/>
        </w:rPr>
        <w:t>económicas, distributivas e políticas, constituindo</w:t>
      </w:r>
      <w:r>
        <w:rPr>
          <w:rFonts w:ascii="Times New Roman" w:hAnsi="Times New Roman" w:cs="Times New Roman"/>
          <w:sz w:val="24"/>
          <w:szCs w:val="24"/>
        </w:rPr>
        <w:t xml:space="preserve"> </w:t>
      </w:r>
      <w:r w:rsidRPr="00190386">
        <w:rPr>
          <w:rFonts w:ascii="Times New Roman" w:hAnsi="Times New Roman" w:cs="Times New Roman"/>
          <w:sz w:val="24"/>
          <w:szCs w:val="24"/>
        </w:rPr>
        <w:t>atualmente um dos principais desafios</w:t>
      </w:r>
      <w:r>
        <w:rPr>
          <w:rFonts w:ascii="Times New Roman" w:hAnsi="Times New Roman" w:cs="Times New Roman"/>
          <w:sz w:val="24"/>
          <w:szCs w:val="24"/>
        </w:rPr>
        <w:t xml:space="preserve"> </w:t>
      </w:r>
      <w:r w:rsidRPr="00190386">
        <w:rPr>
          <w:rFonts w:ascii="Times New Roman" w:hAnsi="Times New Roman" w:cs="Times New Roman"/>
          <w:sz w:val="24"/>
          <w:szCs w:val="24"/>
        </w:rPr>
        <w:t>para a humanidade</w:t>
      </w:r>
      <w:r>
        <w:rPr>
          <w:rFonts w:ascii="Times New Roman" w:hAnsi="Times New Roman" w:cs="Times New Roman"/>
          <w:sz w:val="24"/>
          <w:szCs w:val="24"/>
        </w:rPr>
        <w:t>” (LS 25). Outro exemplo é a economia, que embora seja “</w:t>
      </w:r>
      <w:r w:rsidRPr="005B68C8">
        <w:rPr>
          <w:rFonts w:ascii="Times New Roman" w:hAnsi="Times New Roman" w:cs="Times New Roman"/>
          <w:sz w:val="24"/>
          <w:szCs w:val="24"/>
        </w:rPr>
        <w:t>a ciência mais avançada</w:t>
      </w:r>
      <w:r>
        <w:rPr>
          <w:rFonts w:ascii="Times New Roman" w:hAnsi="Times New Roman" w:cs="Times New Roman"/>
          <w:sz w:val="24"/>
          <w:szCs w:val="24"/>
        </w:rPr>
        <w:t xml:space="preserve"> </w:t>
      </w:r>
      <w:r w:rsidRPr="005B68C8">
        <w:rPr>
          <w:rFonts w:ascii="Times New Roman" w:hAnsi="Times New Roman" w:cs="Times New Roman"/>
          <w:sz w:val="24"/>
          <w:szCs w:val="24"/>
        </w:rPr>
        <w:t>matematicamente e a mais atrasada humanamente</w:t>
      </w:r>
      <w:r>
        <w:rPr>
          <w:rFonts w:ascii="Times New Roman" w:hAnsi="Times New Roman" w:cs="Times New Roman"/>
          <w:sz w:val="24"/>
          <w:szCs w:val="24"/>
        </w:rPr>
        <w:t>” (MORIN, 2003, p. 16). Nesse sentido, o Papa Francisco afirma que “a</w:t>
      </w:r>
      <w:r w:rsidRPr="00E61AEC">
        <w:rPr>
          <w:rFonts w:ascii="Times New Roman" w:hAnsi="Times New Roman" w:cs="Times New Roman"/>
          <w:sz w:val="24"/>
          <w:szCs w:val="24"/>
        </w:rPr>
        <w:t xml:space="preserve"> economia assume todo o desenvolvimento</w:t>
      </w:r>
      <w:r>
        <w:rPr>
          <w:rFonts w:ascii="Times New Roman" w:hAnsi="Times New Roman" w:cs="Times New Roman"/>
          <w:sz w:val="24"/>
          <w:szCs w:val="24"/>
        </w:rPr>
        <w:t xml:space="preserve"> </w:t>
      </w:r>
      <w:r w:rsidRPr="00E61AEC">
        <w:rPr>
          <w:rFonts w:ascii="Times New Roman" w:hAnsi="Times New Roman" w:cs="Times New Roman"/>
          <w:sz w:val="24"/>
          <w:szCs w:val="24"/>
        </w:rPr>
        <w:t>tecnológico em função do lucro, sem prestar</w:t>
      </w:r>
      <w:r>
        <w:rPr>
          <w:rFonts w:ascii="Times New Roman" w:hAnsi="Times New Roman" w:cs="Times New Roman"/>
          <w:sz w:val="24"/>
          <w:szCs w:val="24"/>
        </w:rPr>
        <w:t xml:space="preserve"> </w:t>
      </w:r>
      <w:r w:rsidRPr="00E61AEC">
        <w:rPr>
          <w:rFonts w:ascii="Times New Roman" w:hAnsi="Times New Roman" w:cs="Times New Roman"/>
          <w:sz w:val="24"/>
          <w:szCs w:val="24"/>
        </w:rPr>
        <w:t>atenção a eventuais consequências negativas</w:t>
      </w:r>
      <w:r>
        <w:rPr>
          <w:rFonts w:ascii="Times New Roman" w:hAnsi="Times New Roman" w:cs="Times New Roman"/>
          <w:sz w:val="24"/>
          <w:szCs w:val="24"/>
        </w:rPr>
        <w:t xml:space="preserve"> </w:t>
      </w:r>
      <w:r w:rsidRPr="00E61AEC">
        <w:rPr>
          <w:rFonts w:ascii="Times New Roman" w:hAnsi="Times New Roman" w:cs="Times New Roman"/>
          <w:sz w:val="24"/>
          <w:szCs w:val="24"/>
        </w:rPr>
        <w:t>para o ser humano</w:t>
      </w:r>
      <w:r>
        <w:rPr>
          <w:rFonts w:ascii="Times New Roman" w:hAnsi="Times New Roman" w:cs="Times New Roman"/>
          <w:sz w:val="24"/>
          <w:szCs w:val="24"/>
        </w:rPr>
        <w:t xml:space="preserve"> (LS 109). </w:t>
      </w:r>
    </w:p>
    <w:p w:rsidR="00650C38" w:rsidRDefault="00650C38" w:rsidP="00650C3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São exemplos como esses que permitiram a </w:t>
      </w:r>
      <w:proofErr w:type="spellStart"/>
      <w:r>
        <w:rPr>
          <w:rFonts w:ascii="Times New Roman" w:hAnsi="Times New Roman" w:cs="Times New Roman"/>
          <w:sz w:val="24"/>
          <w:szCs w:val="24"/>
        </w:rPr>
        <w:t>Morin</w:t>
      </w:r>
      <w:proofErr w:type="spellEnd"/>
      <w:r>
        <w:rPr>
          <w:rFonts w:ascii="Times New Roman" w:hAnsi="Times New Roman" w:cs="Times New Roman"/>
          <w:sz w:val="24"/>
          <w:szCs w:val="24"/>
        </w:rPr>
        <w:t xml:space="preserve"> avançar na proposição da necessidade do pensar complexo, que nada mais é do que a complexidade de um tecido, ou </w:t>
      </w:r>
      <w:r>
        <w:rPr>
          <w:rFonts w:ascii="Times New Roman" w:hAnsi="Times New Roman" w:cs="Times New Roman"/>
          <w:sz w:val="24"/>
          <w:szCs w:val="24"/>
        </w:rPr>
        <w:lastRenderedPageBreak/>
        <w:t>seja, o que é tecido junto. “A complexidade é efetivamente o tecido de acontecimentos, ações, interações, determinações, acasos, que constituem nosso mundo fenomênico” (MORIN, 2005, p. 13). Porque, por exemplo, segundo o Papa, “a</w:t>
      </w:r>
      <w:r w:rsidRPr="00B6345B">
        <w:rPr>
          <w:rFonts w:ascii="Times New Roman" w:hAnsi="Times New Roman" w:cs="Times New Roman"/>
          <w:sz w:val="24"/>
          <w:szCs w:val="24"/>
        </w:rPr>
        <w:t xml:space="preserve"> especialização própria da tecnologia</w:t>
      </w:r>
      <w:r>
        <w:rPr>
          <w:rFonts w:ascii="Times New Roman" w:hAnsi="Times New Roman" w:cs="Times New Roman"/>
          <w:sz w:val="24"/>
          <w:szCs w:val="24"/>
        </w:rPr>
        <w:t xml:space="preserve"> </w:t>
      </w:r>
      <w:r w:rsidRPr="00B6345B">
        <w:rPr>
          <w:rFonts w:ascii="Times New Roman" w:hAnsi="Times New Roman" w:cs="Times New Roman"/>
          <w:sz w:val="24"/>
          <w:szCs w:val="24"/>
        </w:rPr>
        <w:t>comporta grande dificuldade para se conseguir</w:t>
      </w:r>
      <w:r>
        <w:rPr>
          <w:rFonts w:ascii="Times New Roman" w:hAnsi="Times New Roman" w:cs="Times New Roman"/>
          <w:sz w:val="24"/>
          <w:szCs w:val="24"/>
        </w:rPr>
        <w:t xml:space="preserve"> </w:t>
      </w:r>
      <w:r w:rsidRPr="00B6345B">
        <w:rPr>
          <w:rFonts w:ascii="Times New Roman" w:hAnsi="Times New Roman" w:cs="Times New Roman"/>
          <w:sz w:val="24"/>
          <w:szCs w:val="24"/>
        </w:rPr>
        <w:t>um olhar de conjunto</w:t>
      </w:r>
      <w:r>
        <w:rPr>
          <w:rFonts w:ascii="Times New Roman" w:hAnsi="Times New Roman" w:cs="Times New Roman"/>
          <w:sz w:val="24"/>
          <w:szCs w:val="24"/>
        </w:rPr>
        <w:t xml:space="preserve">” (LS 110), ou seja, um olhar complexo, capaz de perceber que tudo está disposto num tecido conjunto. Mesmo porque, segundo o Francisco, </w:t>
      </w:r>
    </w:p>
    <w:p w:rsidR="00650C38" w:rsidRDefault="00650C38" w:rsidP="00650C38">
      <w:pPr>
        <w:ind w:left="2268"/>
        <w:jc w:val="both"/>
        <w:rPr>
          <w:rFonts w:ascii="Times New Roman" w:hAnsi="Times New Roman" w:cs="Times New Roman"/>
          <w:sz w:val="20"/>
          <w:szCs w:val="20"/>
        </w:rPr>
      </w:pPr>
    </w:p>
    <w:p w:rsidR="00650C38" w:rsidRPr="002C2A95" w:rsidRDefault="00650C38" w:rsidP="00650C38">
      <w:pPr>
        <w:ind w:left="2268"/>
        <w:jc w:val="both"/>
        <w:rPr>
          <w:rFonts w:ascii="Times New Roman" w:hAnsi="Times New Roman" w:cs="Times New Roman"/>
          <w:sz w:val="20"/>
          <w:szCs w:val="20"/>
        </w:rPr>
      </w:pPr>
      <w:proofErr w:type="gramStart"/>
      <w:r w:rsidRPr="002C2A95">
        <w:rPr>
          <w:rFonts w:ascii="Times New Roman" w:hAnsi="Times New Roman" w:cs="Times New Roman"/>
          <w:sz w:val="20"/>
          <w:szCs w:val="20"/>
        </w:rPr>
        <w:t>a</w:t>
      </w:r>
      <w:proofErr w:type="gramEnd"/>
      <w:r w:rsidRPr="002C2A95">
        <w:rPr>
          <w:rFonts w:ascii="Times New Roman" w:hAnsi="Times New Roman" w:cs="Times New Roman"/>
          <w:sz w:val="20"/>
          <w:szCs w:val="20"/>
        </w:rPr>
        <w:t xml:space="preserve"> fragmentação do saber realiza a sua função no momento de se obter aplicações concretas, mas frequentemente leva a perder o sentido da totalidade, das relações que existem entre as coisas, do horizonte alargado: um sentido, que se torna irrelevante. Isto impede de individuar caminhos adequados para resolver os problemas mais complexos do mundo </w:t>
      </w:r>
      <w:r>
        <w:rPr>
          <w:rFonts w:ascii="Times New Roman" w:hAnsi="Times New Roman" w:cs="Times New Roman"/>
          <w:sz w:val="20"/>
          <w:szCs w:val="20"/>
        </w:rPr>
        <w:t>a</w:t>
      </w:r>
      <w:r w:rsidRPr="002C2A95">
        <w:rPr>
          <w:rFonts w:ascii="Times New Roman" w:hAnsi="Times New Roman" w:cs="Times New Roman"/>
          <w:sz w:val="20"/>
          <w:szCs w:val="20"/>
        </w:rPr>
        <w:t>tual, sobretudo os do meio ambiente e dos pobres, que não se podem enfrentar a partir duma única perspectiva nem dum único tipo de interesses (LS 110).</w:t>
      </w:r>
    </w:p>
    <w:p w:rsidR="00650C38" w:rsidRDefault="00650C38" w:rsidP="00650C38">
      <w:pPr>
        <w:spacing w:line="360" w:lineRule="auto"/>
        <w:ind w:firstLine="708"/>
        <w:jc w:val="both"/>
        <w:rPr>
          <w:rFonts w:ascii="Times New Roman" w:hAnsi="Times New Roman" w:cs="Times New Roman"/>
          <w:sz w:val="24"/>
          <w:szCs w:val="24"/>
        </w:rPr>
      </w:pPr>
    </w:p>
    <w:p w:rsidR="00650C38" w:rsidRDefault="00650C38" w:rsidP="00650C3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Percebe-se aqui uma íntima relação entre o pensamento de </w:t>
      </w:r>
      <w:proofErr w:type="spellStart"/>
      <w:r>
        <w:rPr>
          <w:rFonts w:ascii="Times New Roman" w:hAnsi="Times New Roman" w:cs="Times New Roman"/>
          <w:sz w:val="24"/>
          <w:szCs w:val="24"/>
        </w:rPr>
        <w:t>Morin</w:t>
      </w:r>
      <w:proofErr w:type="spellEnd"/>
      <w:r>
        <w:rPr>
          <w:rFonts w:ascii="Times New Roman" w:hAnsi="Times New Roman" w:cs="Times New Roman"/>
          <w:sz w:val="24"/>
          <w:szCs w:val="24"/>
        </w:rPr>
        <w:t xml:space="preserve"> e o pensamento do Papa Francisco, ambos acreditam que a fragmentação do pensamento impede o ser humano de compreender o tecido social, que está envolto de um sistema complexo, e diz respeito a muito mais do que a soma das partes. “Trata-</w:t>
      </w:r>
      <w:proofErr w:type="gramStart"/>
      <w:r>
        <w:rPr>
          <w:rFonts w:ascii="Times New Roman" w:hAnsi="Times New Roman" w:cs="Times New Roman"/>
          <w:sz w:val="24"/>
          <w:szCs w:val="24"/>
        </w:rPr>
        <w:t>se...</w:t>
      </w:r>
      <w:proofErr w:type="gramEnd"/>
      <w:r>
        <w:rPr>
          <w:rFonts w:ascii="Times New Roman" w:hAnsi="Times New Roman" w:cs="Times New Roman"/>
          <w:sz w:val="24"/>
          <w:szCs w:val="24"/>
        </w:rPr>
        <w:t xml:space="preserve"> de desenvolver uma teoria, uma lógica, uma epistemologia da complexidade que possa convir ao conhecimento do homem” (MORIN, 2005, p. 17).  Nesse sentido, </w:t>
      </w:r>
      <w:proofErr w:type="spellStart"/>
      <w:r>
        <w:rPr>
          <w:rFonts w:ascii="Times New Roman" w:hAnsi="Times New Roman" w:cs="Times New Roman"/>
          <w:sz w:val="24"/>
          <w:szCs w:val="24"/>
        </w:rPr>
        <w:t>Morin</w:t>
      </w:r>
      <w:proofErr w:type="spellEnd"/>
      <w:r>
        <w:rPr>
          <w:rFonts w:ascii="Times New Roman" w:hAnsi="Times New Roman" w:cs="Times New Roman"/>
          <w:sz w:val="24"/>
          <w:szCs w:val="24"/>
        </w:rPr>
        <w:t xml:space="preserve"> propõe uma reforma do pensamento, uma reorganização do entendimento de ciência, uma revolução paradigmática, a partir do conceito de sistema aberto, que diferentemente do conceito de sistema fechado, que apresenta “uma visão do mundo classificadora, analítica reducionista, numa causalidade unilinear” (MORIN, 2005, p. 23), o sistema aberto tem valor paradigmático, capaz de trazer um princípio de complexidade, porque nele está incluído o meio ambiente, o que permite o estudo e a interação entre os sistemas e ecossistemas. Nesse sentido, quando o Papa Francisco se refere ao problema ambiental, ele diz que </w:t>
      </w:r>
    </w:p>
    <w:p w:rsidR="00650C38" w:rsidRDefault="00650C38" w:rsidP="00650C38">
      <w:pPr>
        <w:ind w:left="2268"/>
        <w:jc w:val="both"/>
        <w:rPr>
          <w:rFonts w:ascii="Times New Roman" w:hAnsi="Times New Roman" w:cs="Times New Roman"/>
          <w:sz w:val="20"/>
          <w:szCs w:val="20"/>
        </w:rPr>
      </w:pPr>
    </w:p>
    <w:p w:rsidR="00650C38" w:rsidRPr="00D45F2F" w:rsidRDefault="00650C38" w:rsidP="00650C38">
      <w:pPr>
        <w:ind w:left="2268"/>
        <w:jc w:val="both"/>
        <w:rPr>
          <w:rFonts w:ascii="Times New Roman" w:hAnsi="Times New Roman" w:cs="Times New Roman"/>
          <w:sz w:val="20"/>
          <w:szCs w:val="20"/>
        </w:rPr>
      </w:pPr>
      <w:proofErr w:type="gramStart"/>
      <w:r>
        <w:rPr>
          <w:rFonts w:ascii="Times New Roman" w:hAnsi="Times New Roman" w:cs="Times New Roman"/>
          <w:sz w:val="20"/>
          <w:szCs w:val="20"/>
        </w:rPr>
        <w:t>a</w:t>
      </w:r>
      <w:proofErr w:type="gramEnd"/>
      <w:r w:rsidRPr="00D45F2F">
        <w:rPr>
          <w:rFonts w:ascii="Times New Roman" w:hAnsi="Times New Roman" w:cs="Times New Roman"/>
          <w:sz w:val="20"/>
          <w:szCs w:val="20"/>
        </w:rPr>
        <w:t xml:space="preserve"> cultura ecológica não se pode reduzir a uma série de respostas urgentes e parciais para os problemas que vão surgindo à volta da degradação ambiental, do esgotamento das reservas naturais e da poluição. Deveria ser um olhar diferente, um pensamento, uma política, um programa educativo, um estilo de vida e uma espiritualidade que oponham resistência ao avanço do paradigma tecnocrático. Caso contrário, até as melhores iniciativas ecologistas podem acabar bloqueadas na mesma lógica globalizada. Buscar apenas um remédio técnico para cada problema ambiental que aparece, é isolar coisas que, na realidade, estão interligadas e esconder os problemas verdadeiros e mais profundos do sistema </w:t>
      </w:r>
      <w:r w:rsidRPr="00D45F2F">
        <w:rPr>
          <w:rFonts w:ascii="Times New Roman" w:hAnsi="Times New Roman" w:cs="Times New Roman"/>
          <w:sz w:val="20"/>
          <w:szCs w:val="20"/>
        </w:rPr>
        <w:lastRenderedPageBreak/>
        <w:t xml:space="preserve">mundial (LS 111). </w:t>
      </w:r>
    </w:p>
    <w:p w:rsidR="00650C38" w:rsidRDefault="00650C38" w:rsidP="00650C38">
      <w:pPr>
        <w:spacing w:line="360" w:lineRule="auto"/>
        <w:ind w:firstLine="708"/>
        <w:jc w:val="both"/>
        <w:rPr>
          <w:rFonts w:ascii="Times New Roman" w:hAnsi="Times New Roman" w:cs="Times New Roman"/>
          <w:sz w:val="24"/>
          <w:szCs w:val="24"/>
        </w:rPr>
      </w:pPr>
    </w:p>
    <w:p w:rsidR="00650C38" w:rsidRDefault="00650C38" w:rsidP="00650C3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Como o sistema fechado já está tão arraigado no consciente coletivo, na opinião de </w:t>
      </w:r>
      <w:proofErr w:type="spellStart"/>
      <w:r>
        <w:rPr>
          <w:rFonts w:ascii="Times New Roman" w:hAnsi="Times New Roman" w:cs="Times New Roman"/>
          <w:sz w:val="24"/>
          <w:szCs w:val="24"/>
        </w:rPr>
        <w:t>Morin</w:t>
      </w:r>
      <w:proofErr w:type="spellEnd"/>
      <w:r>
        <w:rPr>
          <w:rFonts w:ascii="Times New Roman" w:hAnsi="Times New Roman" w:cs="Times New Roman"/>
          <w:sz w:val="24"/>
          <w:szCs w:val="24"/>
        </w:rPr>
        <w:t>, esse olhar diferente, esse novo estilo de vida, considerando a proposto de Francisco, só seria possível mediante uma reforma no ensino e na pedagogia da escola primária, uma forma de possibilitar as crianças desenvolver o espírito de relação entre os problemas e os dados (cf.</w:t>
      </w:r>
      <w:r w:rsidRPr="00037BC9">
        <w:rPr>
          <w:rFonts w:ascii="Times New Roman" w:hAnsi="Times New Roman" w:cs="Times New Roman"/>
          <w:sz w:val="24"/>
          <w:szCs w:val="24"/>
        </w:rPr>
        <w:t xml:space="preserve"> </w:t>
      </w:r>
      <w:r>
        <w:rPr>
          <w:rFonts w:ascii="Times New Roman" w:hAnsi="Times New Roman" w:cs="Times New Roman"/>
          <w:sz w:val="24"/>
          <w:szCs w:val="24"/>
        </w:rPr>
        <w:t xml:space="preserve">MORIN, 2005, p. 34). Embora na opinião de </w:t>
      </w:r>
      <w:proofErr w:type="spellStart"/>
      <w:r>
        <w:rPr>
          <w:rFonts w:ascii="Times New Roman" w:hAnsi="Times New Roman" w:cs="Times New Roman"/>
          <w:sz w:val="24"/>
          <w:szCs w:val="24"/>
        </w:rPr>
        <w:t>Morin</w:t>
      </w:r>
      <w:proofErr w:type="spellEnd"/>
      <w:r>
        <w:rPr>
          <w:rFonts w:ascii="Times New Roman" w:hAnsi="Times New Roman" w:cs="Times New Roman"/>
          <w:sz w:val="24"/>
          <w:szCs w:val="24"/>
        </w:rPr>
        <w:t xml:space="preserve"> esse processo só aconteça mediante uma mudança estrutural no processo de ensino e aprendizagem, é fato que diante da gravidade do problema ecológico, parte da sociedade está entrando em processo de maior conscientização.  “Nota-se uma crescente </w:t>
      </w:r>
      <w:r w:rsidRPr="00765F4E">
        <w:rPr>
          <w:rFonts w:ascii="Times New Roman" w:hAnsi="Times New Roman" w:cs="Times New Roman"/>
          <w:sz w:val="24"/>
          <w:szCs w:val="24"/>
        </w:rPr>
        <w:t>sensibilidade r</w:t>
      </w:r>
      <w:r>
        <w:rPr>
          <w:rFonts w:ascii="Times New Roman" w:hAnsi="Times New Roman" w:cs="Times New Roman"/>
          <w:sz w:val="24"/>
          <w:szCs w:val="24"/>
        </w:rPr>
        <w:t xml:space="preserve">elativamente ao meio ambiente e </w:t>
      </w:r>
      <w:r w:rsidRPr="00765F4E">
        <w:rPr>
          <w:rFonts w:ascii="Times New Roman" w:hAnsi="Times New Roman" w:cs="Times New Roman"/>
          <w:sz w:val="24"/>
          <w:szCs w:val="24"/>
        </w:rPr>
        <w:t>ao cuidado da n</w:t>
      </w:r>
      <w:r>
        <w:rPr>
          <w:rFonts w:ascii="Times New Roman" w:hAnsi="Times New Roman" w:cs="Times New Roman"/>
          <w:sz w:val="24"/>
          <w:szCs w:val="24"/>
        </w:rPr>
        <w:t xml:space="preserve">atureza, e cresce uma sincera e </w:t>
      </w:r>
      <w:r w:rsidRPr="00765F4E">
        <w:rPr>
          <w:rFonts w:ascii="Times New Roman" w:hAnsi="Times New Roman" w:cs="Times New Roman"/>
          <w:sz w:val="24"/>
          <w:szCs w:val="24"/>
        </w:rPr>
        <w:t>sentida preocupaç</w:t>
      </w:r>
      <w:r>
        <w:rPr>
          <w:rFonts w:ascii="Times New Roman" w:hAnsi="Times New Roman" w:cs="Times New Roman"/>
          <w:sz w:val="24"/>
          <w:szCs w:val="24"/>
        </w:rPr>
        <w:t xml:space="preserve">ão pelo que está a acontecer ao </w:t>
      </w:r>
      <w:r w:rsidRPr="00765F4E">
        <w:rPr>
          <w:rFonts w:ascii="Times New Roman" w:hAnsi="Times New Roman" w:cs="Times New Roman"/>
          <w:sz w:val="24"/>
          <w:szCs w:val="24"/>
        </w:rPr>
        <w:t>nosso planeta</w:t>
      </w:r>
      <w:r>
        <w:rPr>
          <w:rFonts w:ascii="Times New Roman" w:hAnsi="Times New Roman" w:cs="Times New Roman"/>
          <w:sz w:val="24"/>
          <w:szCs w:val="24"/>
        </w:rPr>
        <w:t xml:space="preserve">” (LS 19), que se apresenta não penas como um problema ecológico, mas um problema ambiental, porque tem que ver com a vida do Planeta e a condição humana. Mas é fato, que diante da gravidade do problema, para o Papa Francisco não serve apenas cuidados paliativos, é necessário pensar a complexidade a fim de desvelar os verdadeiros e mais profundo problemas do sistema mundial. Por isso que a esse respeito, </w:t>
      </w:r>
      <w:proofErr w:type="spellStart"/>
      <w:r>
        <w:rPr>
          <w:rFonts w:ascii="Times New Roman" w:hAnsi="Times New Roman" w:cs="Times New Roman"/>
          <w:sz w:val="24"/>
          <w:szCs w:val="24"/>
        </w:rPr>
        <w:t>Morin</w:t>
      </w:r>
      <w:proofErr w:type="spellEnd"/>
      <w:r>
        <w:rPr>
          <w:rFonts w:ascii="Times New Roman" w:hAnsi="Times New Roman" w:cs="Times New Roman"/>
          <w:sz w:val="24"/>
          <w:szCs w:val="24"/>
        </w:rPr>
        <w:t xml:space="preserve"> considera que a reforma do pensamento se faz necessária, porque </w:t>
      </w:r>
    </w:p>
    <w:p w:rsidR="00650C38" w:rsidRDefault="00650C38" w:rsidP="00650C38">
      <w:pPr>
        <w:ind w:left="2268"/>
        <w:jc w:val="both"/>
        <w:rPr>
          <w:rFonts w:ascii="Times New Roman" w:hAnsi="Times New Roman" w:cs="Times New Roman"/>
          <w:sz w:val="20"/>
          <w:szCs w:val="20"/>
        </w:rPr>
      </w:pPr>
    </w:p>
    <w:p w:rsidR="00650C38" w:rsidRPr="00111D1D" w:rsidRDefault="00650C38" w:rsidP="00650C38">
      <w:pPr>
        <w:ind w:left="2268"/>
        <w:jc w:val="both"/>
        <w:rPr>
          <w:rFonts w:ascii="Times New Roman" w:hAnsi="Times New Roman" w:cs="Times New Roman"/>
          <w:sz w:val="20"/>
          <w:szCs w:val="20"/>
        </w:rPr>
      </w:pPr>
      <w:proofErr w:type="gramStart"/>
      <w:r w:rsidRPr="00111D1D">
        <w:rPr>
          <w:rFonts w:ascii="Times New Roman" w:hAnsi="Times New Roman" w:cs="Times New Roman"/>
          <w:sz w:val="20"/>
          <w:szCs w:val="20"/>
        </w:rPr>
        <w:t>trazemos</w:t>
      </w:r>
      <w:proofErr w:type="gramEnd"/>
      <w:r w:rsidRPr="00111D1D">
        <w:rPr>
          <w:rFonts w:ascii="Times New Roman" w:hAnsi="Times New Roman" w:cs="Times New Roman"/>
          <w:sz w:val="20"/>
          <w:szCs w:val="20"/>
        </w:rPr>
        <w:t xml:space="preserve">, dentro de nós, o mundo físico, o mundo químico, o mundo vivo, e, ao mesmo tempo, deles estamos separados por nosso pensamento, nossa consciência, nossa cultura. Assim, Cosmologia, ciências da Terra, Biologia, Ecologia permitem situar a dupla condição humana: natural e </w:t>
      </w:r>
      <w:proofErr w:type="spellStart"/>
      <w:r w:rsidRPr="00111D1D">
        <w:rPr>
          <w:rFonts w:ascii="Times New Roman" w:hAnsi="Times New Roman" w:cs="Times New Roman"/>
          <w:sz w:val="20"/>
          <w:szCs w:val="20"/>
        </w:rPr>
        <w:t>metanatural</w:t>
      </w:r>
      <w:proofErr w:type="spellEnd"/>
      <w:r w:rsidRPr="00111D1D">
        <w:rPr>
          <w:rFonts w:ascii="Times New Roman" w:hAnsi="Times New Roman" w:cs="Times New Roman"/>
          <w:sz w:val="20"/>
          <w:szCs w:val="20"/>
        </w:rPr>
        <w:t xml:space="preserve"> (MORIN, 2003, p. 37).     </w:t>
      </w:r>
    </w:p>
    <w:p w:rsidR="00650C38" w:rsidRDefault="00650C38" w:rsidP="00650C38">
      <w:pPr>
        <w:spacing w:line="360" w:lineRule="auto"/>
        <w:ind w:firstLine="708"/>
        <w:jc w:val="both"/>
        <w:rPr>
          <w:rFonts w:ascii="Times New Roman" w:hAnsi="Times New Roman" w:cs="Times New Roman"/>
          <w:sz w:val="24"/>
          <w:szCs w:val="24"/>
        </w:rPr>
      </w:pPr>
    </w:p>
    <w:p w:rsidR="00650C38" w:rsidRDefault="00650C38" w:rsidP="00650C3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O processo de conscientização e de sensibilidade em relação ao cuidado com a natureza, exige da ciência e da humanidade a superação do </w:t>
      </w:r>
      <w:proofErr w:type="spellStart"/>
      <w:r w:rsidRPr="00F0395D">
        <w:rPr>
          <w:rFonts w:ascii="Times New Roman" w:hAnsi="Times New Roman" w:cs="Times New Roman"/>
          <w:i/>
          <w:sz w:val="24"/>
          <w:szCs w:val="24"/>
        </w:rPr>
        <w:t>imprinting</w:t>
      </w:r>
      <w:proofErr w:type="spellEnd"/>
      <w:r w:rsidRPr="00F0395D">
        <w:rPr>
          <w:rFonts w:ascii="Times New Roman" w:hAnsi="Times New Roman" w:cs="Times New Roman"/>
          <w:sz w:val="24"/>
          <w:szCs w:val="24"/>
        </w:rPr>
        <w:t xml:space="preserve"> </w:t>
      </w:r>
      <w:r>
        <w:rPr>
          <w:rFonts w:ascii="Times New Roman" w:hAnsi="Times New Roman" w:cs="Times New Roman"/>
          <w:sz w:val="24"/>
          <w:szCs w:val="24"/>
        </w:rPr>
        <w:t xml:space="preserve">social e </w:t>
      </w:r>
      <w:r w:rsidRPr="00F0395D">
        <w:rPr>
          <w:rFonts w:ascii="Times New Roman" w:hAnsi="Times New Roman" w:cs="Times New Roman"/>
          <w:sz w:val="24"/>
          <w:szCs w:val="24"/>
        </w:rPr>
        <w:t>cultural</w:t>
      </w:r>
      <w:r>
        <w:rPr>
          <w:rFonts w:ascii="Times New Roman" w:hAnsi="Times New Roman" w:cs="Times New Roman"/>
          <w:sz w:val="24"/>
          <w:szCs w:val="24"/>
        </w:rPr>
        <w:t>.</w:t>
      </w:r>
    </w:p>
    <w:p w:rsidR="00650C38" w:rsidRDefault="00650C38" w:rsidP="00650C38">
      <w:pPr>
        <w:ind w:left="2268"/>
        <w:jc w:val="both"/>
        <w:rPr>
          <w:rFonts w:ascii="Times New Roman" w:hAnsi="Times New Roman" w:cs="Times New Roman"/>
          <w:sz w:val="20"/>
          <w:szCs w:val="20"/>
        </w:rPr>
      </w:pPr>
    </w:p>
    <w:p w:rsidR="00650C38" w:rsidRPr="007F576A" w:rsidRDefault="00650C38" w:rsidP="00650C38">
      <w:pPr>
        <w:ind w:left="2268"/>
        <w:jc w:val="both"/>
        <w:rPr>
          <w:rFonts w:ascii="Times New Roman" w:hAnsi="Times New Roman" w:cs="Times New Roman"/>
          <w:sz w:val="20"/>
          <w:szCs w:val="20"/>
        </w:rPr>
      </w:pPr>
      <w:r w:rsidRPr="007F576A">
        <w:rPr>
          <w:rFonts w:ascii="Times New Roman" w:hAnsi="Times New Roman" w:cs="Times New Roman"/>
          <w:sz w:val="20"/>
          <w:szCs w:val="20"/>
        </w:rPr>
        <w:t xml:space="preserve">O </w:t>
      </w:r>
      <w:proofErr w:type="spellStart"/>
      <w:r w:rsidRPr="007F576A">
        <w:rPr>
          <w:rFonts w:ascii="Times New Roman" w:hAnsi="Times New Roman" w:cs="Times New Roman"/>
          <w:i/>
          <w:iCs/>
          <w:sz w:val="20"/>
          <w:szCs w:val="20"/>
        </w:rPr>
        <w:t>imprinting</w:t>
      </w:r>
      <w:proofErr w:type="spellEnd"/>
      <w:r w:rsidRPr="007F576A">
        <w:rPr>
          <w:rFonts w:ascii="Times New Roman" w:hAnsi="Times New Roman" w:cs="Times New Roman"/>
          <w:sz w:val="20"/>
          <w:szCs w:val="20"/>
        </w:rPr>
        <w:t xml:space="preserve"> é um termo proposto por Konrad Lorenz para dar conta da marca indelével imposta pelas primeiras experiências do animal recém-nascido (como ocorre com o filhote de passarinho que, ao sair do ovo, segue o primeiro ser vivo que passe por ele, como se fosse sua mãe), o que Andersen já nos havia contado à sua maneira na história d’ O patinho feio. O </w:t>
      </w:r>
      <w:proofErr w:type="spellStart"/>
      <w:r w:rsidRPr="007F576A">
        <w:rPr>
          <w:rFonts w:ascii="Times New Roman" w:hAnsi="Times New Roman" w:cs="Times New Roman"/>
          <w:i/>
          <w:iCs/>
          <w:sz w:val="20"/>
          <w:szCs w:val="20"/>
        </w:rPr>
        <w:t>imprinting</w:t>
      </w:r>
      <w:proofErr w:type="spellEnd"/>
      <w:r w:rsidRPr="007F576A">
        <w:rPr>
          <w:rFonts w:ascii="Times New Roman" w:hAnsi="Times New Roman" w:cs="Times New Roman"/>
          <w:sz w:val="20"/>
          <w:szCs w:val="20"/>
        </w:rPr>
        <w:t xml:space="preserve"> cultural marca os humanos desde o nascimento, primeiro com o selo da cultura familiar, da escolar em seguida, depois prossegue na universidade ou na vida profissional</w:t>
      </w:r>
      <w:r>
        <w:rPr>
          <w:rFonts w:ascii="Times New Roman" w:hAnsi="Times New Roman" w:cs="Times New Roman"/>
          <w:sz w:val="20"/>
          <w:szCs w:val="20"/>
        </w:rPr>
        <w:t xml:space="preserve"> (</w:t>
      </w:r>
      <w:r w:rsidRPr="00111D1D">
        <w:rPr>
          <w:rFonts w:ascii="Times New Roman" w:hAnsi="Times New Roman" w:cs="Times New Roman"/>
          <w:sz w:val="20"/>
          <w:szCs w:val="20"/>
        </w:rPr>
        <w:t>MORIN, 200</w:t>
      </w:r>
      <w:r>
        <w:rPr>
          <w:rFonts w:ascii="Times New Roman" w:hAnsi="Times New Roman" w:cs="Times New Roman"/>
          <w:sz w:val="20"/>
          <w:szCs w:val="20"/>
        </w:rPr>
        <w:t>0</w:t>
      </w:r>
      <w:r w:rsidRPr="00111D1D">
        <w:rPr>
          <w:rFonts w:ascii="Times New Roman" w:hAnsi="Times New Roman" w:cs="Times New Roman"/>
          <w:sz w:val="20"/>
          <w:szCs w:val="20"/>
        </w:rPr>
        <w:t xml:space="preserve">, p. </w:t>
      </w:r>
      <w:r>
        <w:rPr>
          <w:rFonts w:ascii="Times New Roman" w:hAnsi="Times New Roman" w:cs="Times New Roman"/>
          <w:sz w:val="20"/>
          <w:szCs w:val="20"/>
        </w:rPr>
        <w:t>28)</w:t>
      </w:r>
      <w:r w:rsidRPr="007F576A">
        <w:rPr>
          <w:rFonts w:ascii="Times New Roman" w:hAnsi="Times New Roman" w:cs="Times New Roman"/>
          <w:sz w:val="20"/>
          <w:szCs w:val="20"/>
        </w:rPr>
        <w:t>.</w:t>
      </w:r>
    </w:p>
    <w:p w:rsidR="00650C38" w:rsidRDefault="00650C38" w:rsidP="00650C38">
      <w:pPr>
        <w:spacing w:line="360" w:lineRule="auto"/>
        <w:ind w:firstLine="708"/>
        <w:jc w:val="both"/>
        <w:rPr>
          <w:rFonts w:ascii="Times New Roman" w:hAnsi="Times New Roman" w:cs="Times New Roman"/>
          <w:sz w:val="24"/>
          <w:szCs w:val="24"/>
        </w:rPr>
      </w:pPr>
    </w:p>
    <w:p w:rsidR="00C012EE" w:rsidRDefault="00650C38" w:rsidP="00650C3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Nesse sentido, o Papa afirma que muitas vezes, o que dificulta encontrar soluções </w:t>
      </w:r>
      <w:r>
        <w:rPr>
          <w:rFonts w:ascii="Times New Roman" w:hAnsi="Times New Roman" w:cs="Times New Roman"/>
          <w:sz w:val="24"/>
          <w:szCs w:val="24"/>
        </w:rPr>
        <w:lastRenderedPageBreak/>
        <w:t>viáveis sobre o problema da ecologia, está relacionado com atitudes que “</w:t>
      </w:r>
      <w:r w:rsidRPr="001233E9">
        <w:rPr>
          <w:rFonts w:ascii="Times New Roman" w:hAnsi="Times New Roman" w:cs="Times New Roman"/>
          <w:sz w:val="24"/>
          <w:szCs w:val="24"/>
        </w:rPr>
        <w:t>vão da</w:t>
      </w:r>
      <w:r>
        <w:rPr>
          <w:rFonts w:ascii="Times New Roman" w:hAnsi="Times New Roman" w:cs="Times New Roman"/>
          <w:sz w:val="24"/>
          <w:szCs w:val="24"/>
        </w:rPr>
        <w:t xml:space="preserve"> </w:t>
      </w:r>
      <w:r w:rsidRPr="001233E9">
        <w:rPr>
          <w:rFonts w:ascii="Times New Roman" w:hAnsi="Times New Roman" w:cs="Times New Roman"/>
          <w:sz w:val="24"/>
          <w:szCs w:val="24"/>
        </w:rPr>
        <w:t>negação do problema à indiferença, à resignação</w:t>
      </w:r>
      <w:r>
        <w:rPr>
          <w:rFonts w:ascii="Times New Roman" w:hAnsi="Times New Roman" w:cs="Times New Roman"/>
          <w:sz w:val="24"/>
          <w:szCs w:val="24"/>
        </w:rPr>
        <w:t xml:space="preserve"> </w:t>
      </w:r>
      <w:r w:rsidRPr="001233E9">
        <w:rPr>
          <w:rFonts w:ascii="Times New Roman" w:hAnsi="Times New Roman" w:cs="Times New Roman"/>
          <w:sz w:val="24"/>
          <w:szCs w:val="24"/>
        </w:rPr>
        <w:t>acomodada ou à confiança cega nas soluções técnicas</w:t>
      </w:r>
      <w:r>
        <w:rPr>
          <w:rFonts w:ascii="Times New Roman" w:hAnsi="Times New Roman" w:cs="Times New Roman"/>
          <w:sz w:val="24"/>
          <w:szCs w:val="24"/>
        </w:rPr>
        <w:t>” (LS 14)</w:t>
      </w:r>
      <w:r w:rsidRPr="001233E9">
        <w:rPr>
          <w:rFonts w:ascii="Times New Roman" w:hAnsi="Times New Roman" w:cs="Times New Roman"/>
          <w:sz w:val="24"/>
          <w:szCs w:val="24"/>
        </w:rPr>
        <w:t>.</w:t>
      </w:r>
      <w:r>
        <w:rPr>
          <w:rFonts w:ascii="Times New Roman" w:hAnsi="Times New Roman" w:cs="Times New Roman"/>
          <w:sz w:val="24"/>
          <w:szCs w:val="24"/>
        </w:rPr>
        <w:t xml:space="preserve"> Por isso Francisco também considera que “</w:t>
      </w:r>
      <w:r w:rsidRPr="00E16767">
        <w:rPr>
          <w:rFonts w:ascii="Times New Roman" w:hAnsi="Times New Roman" w:cs="Times New Roman"/>
          <w:sz w:val="24"/>
          <w:szCs w:val="24"/>
        </w:rPr>
        <w:t>a tecnologia, que, ligada à finança, pretende ser a</w:t>
      </w:r>
      <w:r>
        <w:rPr>
          <w:rFonts w:ascii="Times New Roman" w:hAnsi="Times New Roman" w:cs="Times New Roman"/>
          <w:sz w:val="24"/>
          <w:szCs w:val="24"/>
        </w:rPr>
        <w:t xml:space="preserve"> </w:t>
      </w:r>
      <w:r w:rsidRPr="00E16767">
        <w:rPr>
          <w:rFonts w:ascii="Times New Roman" w:hAnsi="Times New Roman" w:cs="Times New Roman"/>
          <w:sz w:val="24"/>
          <w:szCs w:val="24"/>
        </w:rPr>
        <w:t>única solução dos problemas, é incapaz de ver o</w:t>
      </w:r>
      <w:r>
        <w:rPr>
          <w:rFonts w:ascii="Times New Roman" w:hAnsi="Times New Roman" w:cs="Times New Roman"/>
          <w:sz w:val="24"/>
          <w:szCs w:val="24"/>
        </w:rPr>
        <w:t xml:space="preserve"> </w:t>
      </w:r>
      <w:r w:rsidRPr="00E16767">
        <w:rPr>
          <w:rFonts w:ascii="Times New Roman" w:hAnsi="Times New Roman" w:cs="Times New Roman"/>
          <w:sz w:val="24"/>
          <w:szCs w:val="24"/>
        </w:rPr>
        <w:t>mistério das múltiplas relações que existem entre</w:t>
      </w:r>
      <w:r>
        <w:rPr>
          <w:rFonts w:ascii="Times New Roman" w:hAnsi="Times New Roman" w:cs="Times New Roman"/>
          <w:sz w:val="24"/>
          <w:szCs w:val="24"/>
        </w:rPr>
        <w:t xml:space="preserve"> </w:t>
      </w:r>
      <w:r w:rsidRPr="00E16767">
        <w:rPr>
          <w:rFonts w:ascii="Times New Roman" w:hAnsi="Times New Roman" w:cs="Times New Roman"/>
          <w:sz w:val="24"/>
          <w:szCs w:val="24"/>
        </w:rPr>
        <w:t>as coisas e, por isso, às vezes resolve um problema</w:t>
      </w:r>
      <w:r>
        <w:rPr>
          <w:rFonts w:ascii="Times New Roman" w:hAnsi="Times New Roman" w:cs="Times New Roman"/>
          <w:sz w:val="24"/>
          <w:szCs w:val="24"/>
        </w:rPr>
        <w:t xml:space="preserve"> </w:t>
      </w:r>
      <w:r w:rsidRPr="00E16767">
        <w:rPr>
          <w:rFonts w:ascii="Times New Roman" w:hAnsi="Times New Roman" w:cs="Times New Roman"/>
          <w:sz w:val="24"/>
          <w:szCs w:val="24"/>
        </w:rPr>
        <w:t>criando outros</w:t>
      </w:r>
      <w:r>
        <w:rPr>
          <w:rFonts w:ascii="Times New Roman" w:hAnsi="Times New Roman" w:cs="Times New Roman"/>
          <w:sz w:val="24"/>
          <w:szCs w:val="24"/>
        </w:rPr>
        <w:t>” (LS 20)</w:t>
      </w:r>
      <w:r w:rsidRPr="00E16767">
        <w:rPr>
          <w:rFonts w:ascii="Times New Roman" w:hAnsi="Times New Roman" w:cs="Times New Roman"/>
          <w:sz w:val="24"/>
          <w:szCs w:val="24"/>
        </w:rPr>
        <w:t>.</w:t>
      </w:r>
      <w:r>
        <w:rPr>
          <w:rFonts w:ascii="Times New Roman" w:hAnsi="Times New Roman" w:cs="Times New Roman"/>
          <w:sz w:val="24"/>
          <w:szCs w:val="24"/>
        </w:rPr>
        <w:t xml:space="preserve"> Na </w:t>
      </w:r>
      <w:proofErr w:type="spellStart"/>
      <w:r>
        <w:rPr>
          <w:rFonts w:ascii="Times New Roman" w:hAnsi="Times New Roman" w:cs="Times New Roman"/>
          <w:sz w:val="24"/>
          <w:szCs w:val="24"/>
        </w:rPr>
        <w:t>Laudato</w:t>
      </w:r>
      <w:proofErr w:type="spellEnd"/>
      <w:r>
        <w:rPr>
          <w:rFonts w:ascii="Times New Roman" w:hAnsi="Times New Roman" w:cs="Times New Roman"/>
          <w:sz w:val="24"/>
          <w:szCs w:val="24"/>
        </w:rPr>
        <w:t xml:space="preserve"> Si, o Papa considera que enquanto os ecossistemas são capazes de se relacionar e de se complementarem por meio de um sistema circular de produção, o sistema industrial, por sua vez, não desenvolveu a capacidade de absorver e reutilizar resíduos e escórias. Não foi capaz de adotar um sistema de produção circular capaz de assegurar recursos para todos e para as futuras gerações (cf. LS 22).  Nesse sentido, </w:t>
      </w:r>
      <w:proofErr w:type="spellStart"/>
      <w:r>
        <w:rPr>
          <w:rFonts w:ascii="Times New Roman" w:hAnsi="Times New Roman" w:cs="Times New Roman"/>
          <w:sz w:val="24"/>
          <w:szCs w:val="24"/>
        </w:rPr>
        <w:t>Morin</w:t>
      </w:r>
      <w:proofErr w:type="spellEnd"/>
      <w:r>
        <w:rPr>
          <w:rFonts w:ascii="Times New Roman" w:hAnsi="Times New Roman" w:cs="Times New Roman"/>
          <w:sz w:val="24"/>
          <w:szCs w:val="24"/>
        </w:rPr>
        <w:t xml:space="preserve"> afirma que uma das ameaças mais graves em que incorre a humanidade, tem que ver com o progresso cego e incontrolado do conhecimento incapaz de reconhecer e de aprender com a complexidade (MORIN, 2005, p. 9-10).</w:t>
      </w:r>
      <w:r w:rsidR="00C012EE" w:rsidRPr="00C012EE">
        <w:rPr>
          <w:rFonts w:ascii="Times New Roman" w:hAnsi="Times New Roman" w:cs="Times New Roman"/>
          <w:sz w:val="24"/>
          <w:szCs w:val="24"/>
        </w:rPr>
        <w:t xml:space="preserve"> </w:t>
      </w:r>
    </w:p>
    <w:p w:rsidR="00357611" w:rsidRDefault="00357611" w:rsidP="00357611">
      <w:pPr>
        <w:spacing w:line="360" w:lineRule="auto"/>
        <w:rPr>
          <w:rFonts w:ascii="Times New Roman" w:eastAsia="Times New Roman" w:hAnsi="Times New Roman" w:cs="Times New Roman"/>
          <w:b/>
          <w:smallCaps/>
          <w:color w:val="000000"/>
        </w:rPr>
      </w:pPr>
    </w:p>
    <w:p w:rsidR="00357611" w:rsidRDefault="00357611" w:rsidP="00357611">
      <w:pPr>
        <w:spacing w:line="360" w:lineRule="auto"/>
        <w:rPr>
          <w:rFonts w:ascii="Times New Roman" w:eastAsia="Times New Roman" w:hAnsi="Times New Roman" w:cs="Times New Roman"/>
          <w:b/>
          <w:smallCaps/>
          <w:color w:val="000000"/>
        </w:rPr>
      </w:pPr>
    </w:p>
    <w:p w:rsidR="00357611" w:rsidRDefault="00357611" w:rsidP="00357611">
      <w:pPr>
        <w:spacing w:line="360" w:lineRule="auto"/>
        <w:rPr>
          <w:rFonts w:ascii="Times New Roman" w:eastAsia="Times New Roman" w:hAnsi="Times New Roman" w:cs="Times New Roman"/>
          <w:b/>
          <w:smallCaps/>
          <w:color w:val="000000"/>
        </w:rPr>
      </w:pPr>
    </w:p>
    <w:p w:rsidR="00357611" w:rsidRDefault="00357611" w:rsidP="00357611">
      <w:pPr>
        <w:spacing w:line="360" w:lineRule="auto"/>
        <w:rPr>
          <w:rFonts w:ascii="Times New Roman" w:eastAsia="Times New Roman" w:hAnsi="Times New Roman" w:cs="Times New Roman"/>
          <w:b/>
          <w:smallCaps/>
          <w:color w:val="000000"/>
        </w:rPr>
      </w:pPr>
    </w:p>
    <w:p w:rsidR="00A078C8" w:rsidRDefault="00A078C8" w:rsidP="00A078C8">
      <w:pPr>
        <w:spacing w:line="360" w:lineRule="auto"/>
        <w:rPr>
          <w:rFonts w:ascii="Times New Roman" w:eastAsia="Times New Roman" w:hAnsi="Times New Roman" w:cs="Times New Roman"/>
          <w:b/>
          <w:smallCaps/>
          <w:color w:val="1F497D" w:themeColor="text2"/>
        </w:rPr>
      </w:pPr>
      <w:r w:rsidRPr="00BB58FC">
        <w:rPr>
          <w:rFonts w:ascii="Times New Roman" w:eastAsia="Times New Roman" w:hAnsi="Times New Roman" w:cs="Times New Roman"/>
          <w:b/>
          <w:smallCaps/>
          <w:color w:val="1F497D" w:themeColor="text2"/>
          <w:sz w:val="56"/>
          <w:szCs w:val="56"/>
        </w:rPr>
        <w:t>C</w:t>
      </w:r>
      <w:r>
        <w:rPr>
          <w:rFonts w:ascii="Times New Roman" w:eastAsia="Times New Roman" w:hAnsi="Times New Roman" w:cs="Times New Roman"/>
          <w:b/>
          <w:smallCaps/>
          <w:color w:val="1F497D" w:themeColor="text2"/>
          <w:sz w:val="24"/>
          <w:szCs w:val="24"/>
        </w:rPr>
        <w:t xml:space="preserve">ONSIDERAÇÕES </w:t>
      </w:r>
      <w:r w:rsidRPr="00BB58FC">
        <w:rPr>
          <w:rFonts w:ascii="Times New Roman" w:eastAsia="Times New Roman" w:hAnsi="Times New Roman" w:cs="Times New Roman"/>
          <w:b/>
          <w:smallCaps/>
          <w:color w:val="1F497D" w:themeColor="text2"/>
          <w:sz w:val="56"/>
          <w:szCs w:val="56"/>
        </w:rPr>
        <w:t>F</w:t>
      </w:r>
      <w:r>
        <w:rPr>
          <w:rFonts w:ascii="Times New Roman" w:eastAsia="Times New Roman" w:hAnsi="Times New Roman" w:cs="Times New Roman"/>
          <w:b/>
          <w:smallCaps/>
          <w:color w:val="1F497D" w:themeColor="text2"/>
          <w:sz w:val="24"/>
          <w:szCs w:val="24"/>
        </w:rPr>
        <w:t>INAIS</w:t>
      </w:r>
    </w:p>
    <w:p w:rsidR="00A078C8" w:rsidRDefault="00A078C8" w:rsidP="00A078C8">
      <w:pPr>
        <w:spacing w:line="360" w:lineRule="auto"/>
        <w:rPr>
          <w:rFonts w:ascii="Times New Roman" w:eastAsia="Times New Roman" w:hAnsi="Times New Roman" w:cs="Times New Roman"/>
          <w:b/>
          <w:smallCaps/>
          <w:color w:val="000000"/>
        </w:rPr>
      </w:pPr>
    </w:p>
    <w:p w:rsidR="00C21350" w:rsidRPr="00CE36F4" w:rsidRDefault="00C21350" w:rsidP="00C21350">
      <w:pPr>
        <w:spacing w:line="360" w:lineRule="auto"/>
        <w:ind w:firstLine="708"/>
        <w:jc w:val="both"/>
        <w:rPr>
          <w:rFonts w:ascii="Times New Roman" w:hAnsi="Times New Roman" w:cs="Times New Roman"/>
          <w:sz w:val="24"/>
          <w:szCs w:val="24"/>
        </w:rPr>
      </w:pPr>
      <w:r w:rsidRPr="00CE36F4">
        <w:rPr>
          <w:rFonts w:ascii="Times New Roman" w:hAnsi="Times New Roman" w:cs="Times New Roman"/>
          <w:sz w:val="24"/>
          <w:szCs w:val="24"/>
        </w:rPr>
        <w:t xml:space="preserve">Percebe-se uma íntima relação entre o pensamento do Papa Francisco e o pensamento de Edgar </w:t>
      </w:r>
      <w:proofErr w:type="spellStart"/>
      <w:r w:rsidRPr="00CE36F4">
        <w:rPr>
          <w:rFonts w:ascii="Times New Roman" w:hAnsi="Times New Roman" w:cs="Times New Roman"/>
          <w:sz w:val="24"/>
          <w:szCs w:val="24"/>
        </w:rPr>
        <w:t>Morin</w:t>
      </w:r>
      <w:proofErr w:type="spellEnd"/>
      <w:r w:rsidRPr="00CE36F4">
        <w:rPr>
          <w:rFonts w:ascii="Times New Roman" w:hAnsi="Times New Roman" w:cs="Times New Roman"/>
          <w:sz w:val="24"/>
          <w:szCs w:val="24"/>
        </w:rPr>
        <w:t xml:space="preserve">. Embora não seja possível afirmar categoricamente, pode-se dizer que o Papa leu Edgar </w:t>
      </w:r>
      <w:proofErr w:type="spellStart"/>
      <w:r w:rsidRPr="00CE36F4">
        <w:rPr>
          <w:rFonts w:ascii="Times New Roman" w:hAnsi="Times New Roman" w:cs="Times New Roman"/>
          <w:sz w:val="24"/>
          <w:szCs w:val="24"/>
        </w:rPr>
        <w:t>Morin</w:t>
      </w:r>
      <w:proofErr w:type="spellEnd"/>
      <w:r w:rsidRPr="00CE36F4">
        <w:rPr>
          <w:rFonts w:ascii="Times New Roman" w:hAnsi="Times New Roman" w:cs="Times New Roman"/>
          <w:sz w:val="24"/>
          <w:szCs w:val="24"/>
        </w:rPr>
        <w:t xml:space="preserve"> para fundar suas proposições em relação a defesa do meio ambiente, a fim de mostrar a necessidade uma visão global das coisas. Tanto para </w:t>
      </w:r>
      <w:proofErr w:type="spellStart"/>
      <w:r w:rsidRPr="00CE36F4">
        <w:rPr>
          <w:rFonts w:ascii="Times New Roman" w:hAnsi="Times New Roman" w:cs="Times New Roman"/>
          <w:sz w:val="24"/>
          <w:szCs w:val="24"/>
        </w:rPr>
        <w:t>Morin</w:t>
      </w:r>
      <w:proofErr w:type="spellEnd"/>
      <w:r w:rsidRPr="00CE36F4">
        <w:rPr>
          <w:rFonts w:ascii="Times New Roman" w:hAnsi="Times New Roman" w:cs="Times New Roman"/>
          <w:sz w:val="24"/>
          <w:szCs w:val="24"/>
        </w:rPr>
        <w:t xml:space="preserve"> como para o Papa Francisco, não se pode limitar o pensamento com soluções imediatistas ou paliativas em relação a problemática ecológica, porque quando isso acontece corre-se o risco de solucionar um problema e desencadear tantos outros.</w:t>
      </w:r>
    </w:p>
    <w:p w:rsidR="00C21350" w:rsidRPr="00CE36F4" w:rsidRDefault="00C21350" w:rsidP="00C21350">
      <w:pPr>
        <w:spacing w:line="360" w:lineRule="auto"/>
        <w:jc w:val="both"/>
        <w:rPr>
          <w:rFonts w:ascii="Times New Roman" w:hAnsi="Times New Roman" w:cs="Times New Roman"/>
          <w:sz w:val="24"/>
          <w:szCs w:val="24"/>
        </w:rPr>
      </w:pPr>
      <w:r w:rsidRPr="00CE36F4">
        <w:rPr>
          <w:rFonts w:ascii="Times New Roman" w:hAnsi="Times New Roman" w:cs="Times New Roman"/>
          <w:sz w:val="24"/>
          <w:szCs w:val="24"/>
        </w:rPr>
        <w:tab/>
        <w:t xml:space="preserve">Nesse sentido, </w:t>
      </w:r>
      <w:proofErr w:type="spellStart"/>
      <w:r w:rsidRPr="00CE36F4">
        <w:rPr>
          <w:rFonts w:ascii="Times New Roman" w:hAnsi="Times New Roman" w:cs="Times New Roman"/>
          <w:sz w:val="24"/>
          <w:szCs w:val="24"/>
        </w:rPr>
        <w:t>Morin</w:t>
      </w:r>
      <w:proofErr w:type="spellEnd"/>
      <w:r w:rsidRPr="00CE36F4">
        <w:rPr>
          <w:rFonts w:ascii="Times New Roman" w:hAnsi="Times New Roman" w:cs="Times New Roman"/>
          <w:sz w:val="24"/>
          <w:szCs w:val="24"/>
        </w:rPr>
        <w:t xml:space="preserve"> defende a necessidade de contextualizar, a fim de mostrar como todas as coisas são dependentes umas das outras, e não isoladas em si mesmas, porque na visão de </w:t>
      </w:r>
      <w:proofErr w:type="spellStart"/>
      <w:r w:rsidRPr="00CE36F4">
        <w:rPr>
          <w:rFonts w:ascii="Times New Roman" w:hAnsi="Times New Roman" w:cs="Times New Roman"/>
          <w:sz w:val="24"/>
          <w:szCs w:val="24"/>
        </w:rPr>
        <w:t>Morin</w:t>
      </w:r>
      <w:proofErr w:type="spellEnd"/>
      <w:r w:rsidRPr="00CE36F4">
        <w:rPr>
          <w:rFonts w:ascii="Times New Roman" w:hAnsi="Times New Roman" w:cs="Times New Roman"/>
          <w:sz w:val="24"/>
          <w:szCs w:val="24"/>
        </w:rPr>
        <w:t xml:space="preserve"> nenhum ser vivo é capaz de viver fora do seu ecossistema, sem o seu </w:t>
      </w:r>
      <w:r w:rsidRPr="00CE36F4">
        <w:rPr>
          <w:rFonts w:ascii="Times New Roman" w:hAnsi="Times New Roman" w:cs="Times New Roman"/>
          <w:sz w:val="24"/>
          <w:szCs w:val="24"/>
        </w:rPr>
        <w:lastRenderedPageBreak/>
        <w:t xml:space="preserve">meio ambiente, por isso </w:t>
      </w:r>
      <w:proofErr w:type="spellStart"/>
      <w:r w:rsidRPr="00CE36F4">
        <w:rPr>
          <w:rFonts w:ascii="Times New Roman" w:hAnsi="Times New Roman" w:cs="Times New Roman"/>
          <w:sz w:val="24"/>
          <w:szCs w:val="24"/>
        </w:rPr>
        <w:t>Morin</w:t>
      </w:r>
      <w:proofErr w:type="spellEnd"/>
      <w:r w:rsidRPr="00CE36F4">
        <w:rPr>
          <w:rFonts w:ascii="Times New Roman" w:hAnsi="Times New Roman" w:cs="Times New Roman"/>
          <w:sz w:val="24"/>
          <w:szCs w:val="24"/>
        </w:rPr>
        <w:t xml:space="preserve"> afirma que só é possível falar da sociedade da qual se faz parte, mediante um processo de contextualização. Por isso o Papa Francisco salienta que as reflexões teológicas e filosóficas, se não vierem acompanhadas de um confronto com o contexto corre-se o risco de se apresentarem vazias e sem sentido.</w:t>
      </w:r>
    </w:p>
    <w:p w:rsidR="00C21350" w:rsidRPr="00CE36F4" w:rsidRDefault="00C21350" w:rsidP="00C21350">
      <w:pPr>
        <w:spacing w:line="360" w:lineRule="auto"/>
        <w:jc w:val="both"/>
        <w:rPr>
          <w:rFonts w:ascii="Times New Roman" w:hAnsi="Times New Roman" w:cs="Times New Roman"/>
          <w:sz w:val="24"/>
          <w:szCs w:val="24"/>
        </w:rPr>
      </w:pPr>
      <w:r w:rsidRPr="00CE36F4">
        <w:rPr>
          <w:rFonts w:ascii="Times New Roman" w:hAnsi="Times New Roman" w:cs="Times New Roman"/>
          <w:sz w:val="24"/>
          <w:szCs w:val="24"/>
        </w:rPr>
        <w:tab/>
        <w:t xml:space="preserve">A partir do momento em que o Papa propõe uma reflexão a respeito da defesa do meio ambiente, o Papa busca estabelecer um diálogo entre teologia e contexto, filosofia e contexto. Uma proposição que ultrapassa as normas e as regras da pura e simples doutrina cristã católica. Para o Papa a Igreja não pode viver isolada nela mesma e indiferente aso desafios da humanidade, por isso a necessidade de uma visão de conjunto, uma visão complexa, capaz de perceber a realidade para além da doutrina e da dogmática. Nesse sentido, </w:t>
      </w:r>
      <w:proofErr w:type="spellStart"/>
      <w:r w:rsidRPr="00CE36F4">
        <w:rPr>
          <w:rFonts w:ascii="Times New Roman" w:hAnsi="Times New Roman" w:cs="Times New Roman"/>
          <w:sz w:val="24"/>
          <w:szCs w:val="24"/>
        </w:rPr>
        <w:t>Morin</w:t>
      </w:r>
      <w:proofErr w:type="spellEnd"/>
      <w:r w:rsidRPr="00CE36F4">
        <w:rPr>
          <w:rFonts w:ascii="Times New Roman" w:hAnsi="Times New Roman" w:cs="Times New Roman"/>
          <w:sz w:val="24"/>
          <w:szCs w:val="24"/>
        </w:rPr>
        <w:t xml:space="preserve"> entende que somente uma visão complexa, uma visão global, é capaz de considerar a situação humana no âmago da terra e capaz de enfrentar os grandes desafios de nossa época.</w:t>
      </w:r>
    </w:p>
    <w:p w:rsidR="00AD318A" w:rsidRPr="00AD318A" w:rsidRDefault="00C21350" w:rsidP="00C21350">
      <w:pPr>
        <w:spacing w:line="360" w:lineRule="auto"/>
        <w:ind w:firstLine="720"/>
        <w:jc w:val="both"/>
        <w:rPr>
          <w:rFonts w:ascii="Times New Roman" w:hAnsi="Times New Roman" w:cs="Times New Roman"/>
          <w:color w:val="000000"/>
          <w:sz w:val="24"/>
          <w:szCs w:val="24"/>
        </w:rPr>
      </w:pPr>
      <w:r w:rsidRPr="00CE36F4">
        <w:rPr>
          <w:rFonts w:ascii="Times New Roman" w:hAnsi="Times New Roman" w:cs="Times New Roman"/>
          <w:sz w:val="24"/>
          <w:szCs w:val="24"/>
        </w:rPr>
        <w:tab/>
        <w:t xml:space="preserve">Tanto </w:t>
      </w:r>
      <w:proofErr w:type="spellStart"/>
      <w:r w:rsidRPr="00CE36F4">
        <w:rPr>
          <w:rFonts w:ascii="Times New Roman" w:hAnsi="Times New Roman" w:cs="Times New Roman"/>
          <w:sz w:val="24"/>
          <w:szCs w:val="24"/>
        </w:rPr>
        <w:t>Morin</w:t>
      </w:r>
      <w:proofErr w:type="spellEnd"/>
      <w:r w:rsidRPr="00CE36F4">
        <w:rPr>
          <w:rFonts w:ascii="Times New Roman" w:hAnsi="Times New Roman" w:cs="Times New Roman"/>
          <w:sz w:val="24"/>
          <w:szCs w:val="24"/>
        </w:rPr>
        <w:t xml:space="preserve"> como o Papa Francisco, estão de acordo que embora a cultura científica tenha feito grandes descobertas, o fato de trabalhar com conhecimentos fragmentados, se torna incapaz de pensar sobre os problemas gerais e globais. Isso se dá por sua incapacidade de uma visão de conjunto. Desse modo, ambos consideram que a reforma do pensamento é o grande passo para lidar com os desafios que assolam hoje a humanidade, como por exemplo, o desafio ecológico, que segundo o Papa não pode ser reduzido a uma série de respostas urgentes e parciais, mas uma mudança de pensamento qu</w:t>
      </w:r>
      <w:r>
        <w:rPr>
          <w:rFonts w:ascii="Times New Roman" w:hAnsi="Times New Roman" w:cs="Times New Roman"/>
          <w:sz w:val="24"/>
          <w:szCs w:val="24"/>
        </w:rPr>
        <w:t>e leve a um novo estilo de vida</w:t>
      </w:r>
      <w:r w:rsidR="0005546E" w:rsidRPr="00CE36F4">
        <w:rPr>
          <w:rFonts w:ascii="Times New Roman" w:hAnsi="Times New Roman" w:cs="Times New Roman"/>
          <w:sz w:val="24"/>
          <w:szCs w:val="24"/>
        </w:rPr>
        <w:t>.</w:t>
      </w:r>
      <w:r w:rsidR="00AD318A" w:rsidRPr="00AD318A">
        <w:rPr>
          <w:rFonts w:ascii="Times New Roman" w:hAnsi="Times New Roman" w:cs="Times New Roman"/>
          <w:color w:val="000000"/>
          <w:sz w:val="24"/>
          <w:szCs w:val="24"/>
        </w:rPr>
        <w:t xml:space="preserve"> </w:t>
      </w:r>
    </w:p>
    <w:p w:rsidR="00A078C8" w:rsidRDefault="00A078C8" w:rsidP="00A078C8">
      <w:pPr>
        <w:tabs>
          <w:tab w:val="center" w:pos="4536"/>
        </w:tabs>
        <w:spacing w:line="360" w:lineRule="auto"/>
        <w:rPr>
          <w:rFonts w:ascii="Times New Roman" w:eastAsia="Times New Roman" w:hAnsi="Times New Roman" w:cs="Times New Roman"/>
          <w:b/>
          <w:smallCaps/>
          <w:color w:val="000000"/>
          <w:sz w:val="24"/>
          <w:szCs w:val="24"/>
        </w:rPr>
      </w:pPr>
    </w:p>
    <w:p w:rsidR="00534A41" w:rsidRPr="005A2FEA" w:rsidRDefault="00534A41" w:rsidP="00A078C8">
      <w:pPr>
        <w:tabs>
          <w:tab w:val="center" w:pos="4536"/>
        </w:tabs>
        <w:spacing w:line="360" w:lineRule="auto"/>
        <w:rPr>
          <w:rFonts w:ascii="Times New Roman" w:eastAsia="Times New Roman" w:hAnsi="Times New Roman" w:cs="Times New Roman"/>
          <w:b/>
          <w:smallCaps/>
          <w:color w:val="000000"/>
          <w:sz w:val="24"/>
          <w:szCs w:val="24"/>
        </w:rPr>
      </w:pPr>
    </w:p>
    <w:p w:rsidR="00A078C8" w:rsidRDefault="00A078C8" w:rsidP="00A078C8">
      <w:pPr>
        <w:spacing w:line="360" w:lineRule="auto"/>
        <w:rPr>
          <w:rFonts w:ascii="Times New Roman" w:eastAsia="Times New Roman" w:hAnsi="Times New Roman" w:cs="Times New Roman"/>
          <w:b/>
          <w:smallCaps/>
          <w:color w:val="1F497D" w:themeColor="text2"/>
        </w:rPr>
      </w:pPr>
    </w:p>
    <w:p w:rsidR="00A078C8" w:rsidRDefault="00A078C8" w:rsidP="0005546E">
      <w:pPr>
        <w:pStyle w:val="Corpodetexto"/>
        <w:spacing w:before="94" w:line="244" w:lineRule="auto"/>
        <w:ind w:right="38"/>
        <w:jc w:val="both"/>
        <w:rPr>
          <w:color w:val="231F20"/>
          <w:w w:val="95"/>
          <w:lang w:val="pt-BR"/>
        </w:rPr>
      </w:pPr>
    </w:p>
    <w:p w:rsidR="00A078C8" w:rsidRDefault="00A078C8" w:rsidP="00A078C8">
      <w:pPr>
        <w:tabs>
          <w:tab w:val="center" w:pos="4536"/>
        </w:tabs>
        <w:spacing w:line="360" w:lineRule="auto"/>
        <w:rPr>
          <w:rFonts w:ascii="Times New Roman" w:eastAsia="Times New Roman" w:hAnsi="Times New Roman" w:cs="Times New Roman"/>
          <w:b/>
          <w:smallCaps/>
          <w:color w:val="1F497D" w:themeColor="text2"/>
        </w:rPr>
      </w:pPr>
      <w:r w:rsidRPr="006627A8">
        <w:rPr>
          <w:rFonts w:ascii="Times New Roman" w:eastAsia="Times New Roman" w:hAnsi="Times New Roman" w:cs="Times New Roman"/>
          <w:b/>
          <w:smallCaps/>
          <w:color w:val="1F497D" w:themeColor="text2"/>
          <w:sz w:val="56"/>
          <w:szCs w:val="56"/>
        </w:rPr>
        <w:t>R</w:t>
      </w:r>
      <w:r w:rsidRPr="006627A8">
        <w:rPr>
          <w:rFonts w:ascii="Times New Roman" w:eastAsia="Times New Roman" w:hAnsi="Times New Roman" w:cs="Times New Roman"/>
          <w:b/>
          <w:smallCaps/>
          <w:color w:val="1F497D" w:themeColor="text2"/>
          <w:sz w:val="24"/>
          <w:szCs w:val="24"/>
        </w:rPr>
        <w:t>EFERÊNCIAS</w:t>
      </w:r>
    </w:p>
    <w:p w:rsidR="0005546E" w:rsidRDefault="0005546E" w:rsidP="0005546E">
      <w:pPr>
        <w:spacing w:line="360" w:lineRule="auto"/>
        <w:jc w:val="both"/>
        <w:rPr>
          <w:rFonts w:ascii="Times New Roman" w:hAnsi="Times New Roman" w:cs="Times New Roman"/>
          <w:sz w:val="24"/>
          <w:szCs w:val="24"/>
        </w:rPr>
      </w:pPr>
      <w:r w:rsidRPr="00CD6C2B">
        <w:rPr>
          <w:rFonts w:ascii="Times New Roman" w:hAnsi="Times New Roman" w:cs="Times New Roman"/>
          <w:sz w:val="24"/>
          <w:szCs w:val="24"/>
        </w:rPr>
        <w:t>MORIN</w:t>
      </w:r>
      <w:r>
        <w:rPr>
          <w:rFonts w:ascii="Times New Roman" w:hAnsi="Times New Roman" w:cs="Times New Roman"/>
          <w:sz w:val="24"/>
          <w:szCs w:val="24"/>
        </w:rPr>
        <w:t>,</w:t>
      </w:r>
      <w:r w:rsidRPr="00CD6C2B">
        <w:rPr>
          <w:rFonts w:ascii="Times New Roman" w:hAnsi="Times New Roman" w:cs="Times New Roman"/>
          <w:sz w:val="24"/>
          <w:szCs w:val="24"/>
        </w:rPr>
        <w:t xml:space="preserve"> Edgar</w:t>
      </w:r>
      <w:r>
        <w:rPr>
          <w:rFonts w:ascii="Times New Roman" w:hAnsi="Times New Roman" w:cs="Times New Roman"/>
          <w:sz w:val="24"/>
          <w:szCs w:val="24"/>
        </w:rPr>
        <w:t xml:space="preserve">. </w:t>
      </w:r>
      <w:r w:rsidRPr="006747C8">
        <w:rPr>
          <w:rFonts w:ascii="Times New Roman" w:hAnsi="Times New Roman" w:cs="Times New Roman"/>
          <w:b/>
          <w:bCs/>
          <w:sz w:val="24"/>
          <w:szCs w:val="24"/>
        </w:rPr>
        <w:t>Os sete saberes necessários à educação do futuro.</w:t>
      </w:r>
      <w:r>
        <w:rPr>
          <w:rFonts w:ascii="Times New Roman" w:hAnsi="Times New Roman" w:cs="Times New Roman"/>
          <w:sz w:val="24"/>
          <w:szCs w:val="24"/>
        </w:rPr>
        <w:t xml:space="preserve"> </w:t>
      </w:r>
      <w:r w:rsidRPr="00CD6C2B">
        <w:rPr>
          <w:rFonts w:ascii="Times New Roman" w:hAnsi="Times New Roman" w:cs="Times New Roman"/>
          <w:sz w:val="24"/>
          <w:szCs w:val="24"/>
        </w:rPr>
        <w:t>São Paulo: Cortez</w:t>
      </w:r>
      <w:r>
        <w:rPr>
          <w:rFonts w:ascii="Times New Roman" w:hAnsi="Times New Roman" w:cs="Times New Roman"/>
          <w:sz w:val="24"/>
          <w:szCs w:val="24"/>
        </w:rPr>
        <w:t xml:space="preserve">, </w:t>
      </w:r>
      <w:r w:rsidRPr="00CD6C2B">
        <w:rPr>
          <w:rFonts w:ascii="Times New Roman" w:hAnsi="Times New Roman" w:cs="Times New Roman"/>
          <w:sz w:val="24"/>
          <w:szCs w:val="24"/>
        </w:rPr>
        <w:t>Brasília 2000.</w:t>
      </w:r>
    </w:p>
    <w:p w:rsidR="0005546E" w:rsidRDefault="0005546E" w:rsidP="0005546E">
      <w:pPr>
        <w:spacing w:line="360" w:lineRule="auto"/>
        <w:jc w:val="both"/>
        <w:rPr>
          <w:rFonts w:ascii="Times New Roman" w:hAnsi="Times New Roman" w:cs="Times New Roman"/>
          <w:sz w:val="24"/>
          <w:szCs w:val="24"/>
        </w:rPr>
      </w:pPr>
      <w:r w:rsidRPr="00CD6C2B">
        <w:rPr>
          <w:rFonts w:ascii="Times New Roman" w:hAnsi="Times New Roman" w:cs="Times New Roman"/>
          <w:sz w:val="24"/>
          <w:szCs w:val="24"/>
        </w:rPr>
        <w:t>MORIN</w:t>
      </w:r>
      <w:r>
        <w:rPr>
          <w:rFonts w:ascii="Times New Roman" w:hAnsi="Times New Roman" w:cs="Times New Roman"/>
          <w:sz w:val="24"/>
          <w:szCs w:val="24"/>
        </w:rPr>
        <w:t>,</w:t>
      </w:r>
      <w:r w:rsidRPr="00CD6C2B">
        <w:rPr>
          <w:rFonts w:ascii="Times New Roman" w:hAnsi="Times New Roman" w:cs="Times New Roman"/>
          <w:sz w:val="24"/>
          <w:szCs w:val="24"/>
        </w:rPr>
        <w:t xml:space="preserve"> Edgar</w:t>
      </w:r>
      <w:r>
        <w:rPr>
          <w:rFonts w:ascii="Times New Roman" w:hAnsi="Times New Roman" w:cs="Times New Roman"/>
          <w:sz w:val="24"/>
          <w:szCs w:val="24"/>
        </w:rPr>
        <w:t xml:space="preserve">. </w:t>
      </w:r>
      <w:r w:rsidRPr="006747C8">
        <w:rPr>
          <w:rFonts w:ascii="Times New Roman" w:hAnsi="Times New Roman" w:cs="Times New Roman"/>
          <w:b/>
          <w:bCs/>
          <w:sz w:val="24"/>
          <w:szCs w:val="24"/>
        </w:rPr>
        <w:t>Por uma reforma do pensamento.</w:t>
      </w:r>
      <w:r>
        <w:rPr>
          <w:rFonts w:ascii="Times New Roman" w:hAnsi="Times New Roman" w:cs="Times New Roman"/>
          <w:sz w:val="24"/>
          <w:szCs w:val="24"/>
        </w:rPr>
        <w:t xml:space="preserve"> In PENA-VEGA, Alfredo e </w:t>
      </w:r>
      <w:r>
        <w:rPr>
          <w:rFonts w:ascii="Times New Roman" w:hAnsi="Times New Roman" w:cs="Times New Roman"/>
          <w:sz w:val="24"/>
          <w:szCs w:val="24"/>
        </w:rPr>
        <w:lastRenderedPageBreak/>
        <w:t xml:space="preserve">ALMEIDA, Elimar P. de. </w:t>
      </w:r>
      <w:r w:rsidRPr="006747C8">
        <w:rPr>
          <w:rFonts w:ascii="Times New Roman" w:hAnsi="Times New Roman" w:cs="Times New Roman"/>
          <w:b/>
          <w:bCs/>
          <w:sz w:val="24"/>
          <w:szCs w:val="24"/>
        </w:rPr>
        <w:t>O pensar complexo:</w:t>
      </w:r>
      <w:r>
        <w:rPr>
          <w:rFonts w:ascii="Times New Roman" w:hAnsi="Times New Roman" w:cs="Times New Roman"/>
          <w:sz w:val="24"/>
          <w:szCs w:val="24"/>
        </w:rPr>
        <w:t xml:space="preserve"> Edgar </w:t>
      </w:r>
      <w:proofErr w:type="spellStart"/>
      <w:r>
        <w:rPr>
          <w:rFonts w:ascii="Times New Roman" w:hAnsi="Times New Roman" w:cs="Times New Roman"/>
          <w:sz w:val="24"/>
          <w:szCs w:val="24"/>
        </w:rPr>
        <w:t>Morin</w:t>
      </w:r>
      <w:proofErr w:type="spellEnd"/>
      <w:r>
        <w:rPr>
          <w:rFonts w:ascii="Times New Roman" w:hAnsi="Times New Roman" w:cs="Times New Roman"/>
          <w:sz w:val="24"/>
          <w:szCs w:val="24"/>
        </w:rPr>
        <w:t xml:space="preserve"> e a crise da modernidade. Rio de Janeiro, </w:t>
      </w:r>
      <w:proofErr w:type="spellStart"/>
      <w:r>
        <w:rPr>
          <w:rFonts w:ascii="Times New Roman" w:hAnsi="Times New Roman" w:cs="Times New Roman"/>
          <w:sz w:val="24"/>
          <w:szCs w:val="24"/>
        </w:rPr>
        <w:t>Garamond</w:t>
      </w:r>
      <w:proofErr w:type="spellEnd"/>
      <w:r>
        <w:rPr>
          <w:rFonts w:ascii="Times New Roman" w:hAnsi="Times New Roman" w:cs="Times New Roman"/>
          <w:sz w:val="24"/>
          <w:szCs w:val="24"/>
        </w:rPr>
        <w:t xml:space="preserve">, 1999. </w:t>
      </w:r>
    </w:p>
    <w:p w:rsidR="0005546E" w:rsidRDefault="0005546E" w:rsidP="0005546E">
      <w:pPr>
        <w:spacing w:line="360" w:lineRule="auto"/>
        <w:jc w:val="both"/>
        <w:rPr>
          <w:rFonts w:ascii="Times New Roman" w:hAnsi="Times New Roman" w:cs="Times New Roman"/>
          <w:sz w:val="24"/>
          <w:szCs w:val="24"/>
        </w:rPr>
      </w:pPr>
      <w:r w:rsidRPr="00CD6C2B">
        <w:rPr>
          <w:rFonts w:ascii="Times New Roman" w:hAnsi="Times New Roman" w:cs="Times New Roman"/>
          <w:sz w:val="24"/>
          <w:szCs w:val="24"/>
        </w:rPr>
        <w:t>MORIN</w:t>
      </w:r>
      <w:r>
        <w:rPr>
          <w:rFonts w:ascii="Times New Roman" w:hAnsi="Times New Roman" w:cs="Times New Roman"/>
          <w:sz w:val="24"/>
          <w:szCs w:val="24"/>
        </w:rPr>
        <w:t>,</w:t>
      </w:r>
      <w:r w:rsidRPr="00CD6C2B">
        <w:rPr>
          <w:rFonts w:ascii="Times New Roman" w:hAnsi="Times New Roman" w:cs="Times New Roman"/>
          <w:sz w:val="24"/>
          <w:szCs w:val="24"/>
        </w:rPr>
        <w:t xml:space="preserve"> Edgar</w:t>
      </w:r>
      <w:r>
        <w:rPr>
          <w:rFonts w:ascii="Times New Roman" w:hAnsi="Times New Roman" w:cs="Times New Roman"/>
          <w:sz w:val="24"/>
          <w:szCs w:val="24"/>
        </w:rPr>
        <w:t xml:space="preserve">. </w:t>
      </w:r>
      <w:r w:rsidRPr="006747C8">
        <w:rPr>
          <w:rFonts w:ascii="Times New Roman" w:hAnsi="Times New Roman" w:cs="Times New Roman"/>
          <w:b/>
          <w:bCs/>
          <w:sz w:val="24"/>
          <w:szCs w:val="24"/>
        </w:rPr>
        <w:t>A cabeça bem-feita:</w:t>
      </w:r>
      <w:r>
        <w:rPr>
          <w:rFonts w:ascii="Times New Roman" w:hAnsi="Times New Roman" w:cs="Times New Roman"/>
          <w:sz w:val="24"/>
          <w:szCs w:val="24"/>
        </w:rPr>
        <w:t xml:space="preserve"> repensar a reforma, reformar o pensamento. Rio de Janeiro: Bertrand Brasil, 2003.  </w:t>
      </w:r>
    </w:p>
    <w:p w:rsidR="00C141D3" w:rsidRDefault="0005546E" w:rsidP="0005546E">
      <w:pPr>
        <w:tabs>
          <w:tab w:val="center" w:pos="4536"/>
        </w:tabs>
        <w:rPr>
          <w:rFonts w:ascii="Times New Roman" w:eastAsia="Times New Roman" w:hAnsi="Times New Roman" w:cs="Times New Roman"/>
          <w:b/>
          <w:smallCaps/>
          <w:color w:val="000000"/>
        </w:rPr>
      </w:pPr>
      <w:r w:rsidRPr="00CD6C2B">
        <w:rPr>
          <w:rFonts w:ascii="Times New Roman" w:hAnsi="Times New Roman" w:cs="Times New Roman"/>
          <w:sz w:val="24"/>
          <w:szCs w:val="24"/>
        </w:rPr>
        <w:t>MORIN</w:t>
      </w:r>
      <w:r>
        <w:rPr>
          <w:rFonts w:ascii="Times New Roman" w:hAnsi="Times New Roman" w:cs="Times New Roman"/>
          <w:sz w:val="24"/>
          <w:szCs w:val="24"/>
        </w:rPr>
        <w:t>,</w:t>
      </w:r>
      <w:r w:rsidRPr="00CD6C2B">
        <w:rPr>
          <w:rFonts w:ascii="Times New Roman" w:hAnsi="Times New Roman" w:cs="Times New Roman"/>
          <w:sz w:val="24"/>
          <w:szCs w:val="24"/>
        </w:rPr>
        <w:t xml:space="preserve"> Edgar</w:t>
      </w:r>
      <w:r>
        <w:rPr>
          <w:rFonts w:ascii="Times New Roman" w:hAnsi="Times New Roman" w:cs="Times New Roman"/>
          <w:sz w:val="24"/>
          <w:szCs w:val="24"/>
        </w:rPr>
        <w:t xml:space="preserve">. </w:t>
      </w:r>
      <w:r w:rsidRPr="0069284F">
        <w:rPr>
          <w:rFonts w:ascii="Times New Roman" w:hAnsi="Times New Roman" w:cs="Times New Roman"/>
          <w:b/>
          <w:bCs/>
          <w:sz w:val="24"/>
          <w:szCs w:val="24"/>
        </w:rPr>
        <w:t>Introdução ao pensamento complexo.</w:t>
      </w:r>
      <w:r>
        <w:rPr>
          <w:rFonts w:ascii="Times New Roman" w:hAnsi="Times New Roman" w:cs="Times New Roman"/>
          <w:sz w:val="24"/>
          <w:szCs w:val="24"/>
        </w:rPr>
        <w:t xml:space="preserve"> Porto Alegre: Editora Sulina, 2005.</w:t>
      </w:r>
    </w:p>
    <w:sectPr w:rsidR="00C141D3" w:rsidSect="00B67F0D">
      <w:type w:val="continuous"/>
      <w:pgSz w:w="11520" w:h="15480"/>
      <w:pgMar w:top="1701" w:right="1134" w:bottom="1134" w:left="1701" w:header="454" w:footer="397"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3D5E" w:rsidRDefault="00D33D5E">
      <w:r>
        <w:separator/>
      </w:r>
    </w:p>
  </w:endnote>
  <w:endnote w:type="continuationSeparator" w:id="0">
    <w:p w:rsidR="00D33D5E" w:rsidRDefault="00D33D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Bookman Old Style">
    <w:panose1 w:val="020506040505050202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1597" w:rsidRDefault="003D68C8">
    <w:pPr>
      <w:pStyle w:val="Rodap"/>
    </w:pPr>
    <w:r>
      <w:rPr>
        <w:rFonts w:ascii="Georgia" w:eastAsia="Georgia" w:hAnsi="Georgia" w:cs="Georgia"/>
        <w:noProof/>
        <w:color w:val="333333"/>
        <w:sz w:val="24"/>
        <w:szCs w:val="24"/>
        <w:lang w:eastAsia="pt-BR" w:bidi="ar-SA"/>
      </w:rPr>
      <w:drawing>
        <wp:anchor distT="0" distB="0" distL="114300" distR="114300" simplePos="0" relativeHeight="251680768" behindDoc="0" locked="0" layoutInCell="1" allowOverlap="1">
          <wp:simplePos x="0" y="0"/>
          <wp:positionH relativeFrom="page">
            <wp:posOffset>-47625</wp:posOffset>
          </wp:positionH>
          <wp:positionV relativeFrom="paragraph">
            <wp:posOffset>-143510</wp:posOffset>
          </wp:positionV>
          <wp:extent cx="7848600" cy="887730"/>
          <wp:effectExtent l="0" t="0" r="0" b="762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rotWithShape="1">
                  <a:blip r:embed="rId1">
                    <a:extLst>
                      <a:ext uri="{28A0092B-C50C-407E-A947-70E740481C1C}">
                        <a14:useLocalDpi xmlns:a14="http://schemas.microsoft.com/office/drawing/2010/main" val="0"/>
                      </a:ext>
                    </a:extLst>
                  </a:blip>
                  <a:srcRect t="19793"/>
                  <a:stretch/>
                </pic:blipFill>
                <pic:spPr bwMode="auto">
                  <a:xfrm>
                    <a:off x="0" y="0"/>
                    <a:ext cx="7848600" cy="88773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7B0C" w:rsidRPr="00FD30C9" w:rsidRDefault="003D68C8" w:rsidP="00FD30C9">
    <w:pPr>
      <w:rPr>
        <w:i/>
        <w:color w:val="262626" w:themeColor="text1" w:themeTint="D9"/>
        <w:lang w:val="en-US"/>
      </w:rPr>
    </w:pPr>
    <w:r>
      <w:rPr>
        <w:rFonts w:ascii="Georgia" w:eastAsia="Georgia" w:hAnsi="Georgia" w:cs="Georgia"/>
        <w:noProof/>
        <w:color w:val="333333"/>
        <w:sz w:val="24"/>
        <w:szCs w:val="24"/>
        <w:lang w:eastAsia="pt-BR" w:bidi="ar-SA"/>
      </w:rPr>
      <w:drawing>
        <wp:anchor distT="0" distB="0" distL="114300" distR="114300" simplePos="0" relativeHeight="251682816" behindDoc="0" locked="0" layoutInCell="1" allowOverlap="1">
          <wp:simplePos x="0" y="0"/>
          <wp:positionH relativeFrom="page">
            <wp:align>left</wp:align>
          </wp:positionH>
          <wp:positionV relativeFrom="paragraph">
            <wp:posOffset>-152400</wp:posOffset>
          </wp:positionV>
          <wp:extent cx="7848600" cy="887730"/>
          <wp:effectExtent l="0" t="0" r="0" b="762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rotWithShape="1">
                  <a:blip r:embed="rId1">
                    <a:extLst>
                      <a:ext uri="{28A0092B-C50C-407E-A947-70E740481C1C}">
                        <a14:useLocalDpi xmlns:a14="http://schemas.microsoft.com/office/drawing/2010/main" val="0"/>
                      </a:ext>
                    </a:extLst>
                  </a:blip>
                  <a:srcRect t="19793"/>
                  <a:stretch/>
                </pic:blipFill>
                <pic:spPr bwMode="auto">
                  <a:xfrm>
                    <a:off x="0" y="0"/>
                    <a:ext cx="7848600" cy="88773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3D5E" w:rsidRDefault="00D33D5E">
      <w:r>
        <w:separator/>
      </w:r>
    </w:p>
  </w:footnote>
  <w:footnote w:type="continuationSeparator" w:id="0">
    <w:p w:rsidR="00D33D5E" w:rsidRDefault="00D33D5E">
      <w:r>
        <w:continuationSeparator/>
      </w:r>
    </w:p>
  </w:footnote>
  <w:footnote w:id="1">
    <w:p w:rsidR="0005546E" w:rsidRPr="0005546E" w:rsidRDefault="0005546E" w:rsidP="0005546E">
      <w:pPr>
        <w:pStyle w:val="Textodenotaderodap"/>
        <w:jc w:val="both"/>
        <w:rPr>
          <w:rFonts w:ascii="Times New Roman" w:hAnsi="Times New Roman" w:cs="Times New Roman"/>
        </w:rPr>
      </w:pPr>
      <w:r>
        <w:rPr>
          <w:rStyle w:val="Refdenotaderodap"/>
        </w:rPr>
        <w:footnoteRef/>
      </w:r>
      <w:r w:rsidRPr="0005546E">
        <w:rPr>
          <w:rFonts w:ascii="Times New Roman" w:hAnsi="Times New Roman" w:cs="Times New Roman"/>
        </w:rPr>
        <w:t xml:space="preserve">Doutorando no Programa de Pós-graduação em Comunicação e Semiótica da Pontifícia Universidade de São Paulo - PUC-SP, erivaldodantas@l@gmail.com.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3713" w:rsidRDefault="00971597">
    <w:pPr>
      <w:pStyle w:val="Cabealho"/>
    </w:pPr>
    <w:r>
      <w:rPr>
        <w:noProof/>
        <w:lang w:eastAsia="pt-BR" w:bidi="ar-SA"/>
      </w:rPr>
      <w:drawing>
        <wp:anchor distT="0" distB="0" distL="114300" distR="114300" simplePos="0" relativeHeight="251672576" behindDoc="0" locked="0" layoutInCell="1" allowOverlap="1">
          <wp:simplePos x="0" y="0"/>
          <wp:positionH relativeFrom="page">
            <wp:align>right</wp:align>
          </wp:positionH>
          <wp:positionV relativeFrom="paragraph">
            <wp:posOffset>-295910</wp:posOffset>
          </wp:positionV>
          <wp:extent cx="7547610" cy="1085850"/>
          <wp:effectExtent l="0" t="0" r="0" b="0"/>
          <wp:wrapNone/>
          <wp:docPr id="9" name="Imagem 0" descr="cabecal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calho.jpg"/>
                  <pic:cNvPicPr/>
                </pic:nvPicPr>
                <pic:blipFill>
                  <a:blip r:embed="rId1"/>
                  <a:stretch>
                    <a:fillRect/>
                  </a:stretch>
                </pic:blipFill>
                <pic:spPr>
                  <a:xfrm>
                    <a:off x="0" y="0"/>
                    <a:ext cx="7547610" cy="1085850"/>
                  </a:xfrm>
                  <a:prstGeom prst="rect">
                    <a:avLst/>
                  </a:prstGeom>
                </pic:spPr>
              </pic:pic>
            </a:graphicData>
          </a:graphic>
        </wp:anchor>
      </w:drawing>
    </w:r>
    <w:r w:rsidR="00B301A4" w:rsidRPr="00857999">
      <w:rPr>
        <w:noProof/>
        <w:lang w:eastAsia="pt-BR" w:bidi="ar-SA"/>
      </w:rPr>
      <w:drawing>
        <wp:anchor distT="0" distB="0" distL="114300" distR="114300" simplePos="0" relativeHeight="251662336" behindDoc="0" locked="0" layoutInCell="1" allowOverlap="1">
          <wp:simplePos x="0" y="0"/>
          <wp:positionH relativeFrom="page">
            <wp:posOffset>5791200</wp:posOffset>
          </wp:positionH>
          <wp:positionV relativeFrom="paragraph">
            <wp:posOffset>-152400</wp:posOffset>
          </wp:positionV>
          <wp:extent cx="1270635" cy="771525"/>
          <wp:effectExtent l="0" t="0" r="5715" b="9525"/>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70635" cy="771525"/>
                  </a:xfrm>
                  <a:prstGeom prst="rect">
                    <a:avLst/>
                  </a:prstGeom>
                  <a:noFill/>
                  <a:ln>
                    <a:noFill/>
                  </a:ln>
                </pic:spPr>
              </pic:pic>
            </a:graphicData>
          </a:graphic>
        </wp:anchor>
      </w:drawing>
    </w:r>
    <w:r w:rsidR="00A96811">
      <w:rPr>
        <w:noProof/>
        <w:lang w:eastAsia="pt-BR" w:bidi="ar-SA"/>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1080135" cy="208915"/>
              <wp:effectExtent l="0" t="0" r="0" b="0"/>
              <wp:wrapNone/>
              <wp:docPr id="14" name="Caixa de Texto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208915"/>
                      </a:xfrm>
                      <a:prstGeom prst="rect">
                        <a:avLst/>
                      </a:prstGeom>
                      <a:solidFill>
                        <a:schemeClr val="accent6">
                          <a:lumMod val="75000"/>
                        </a:schemeClr>
                      </a:solidFill>
                      <a:ln>
                        <a:noFill/>
                      </a:ln>
                    </wps:spPr>
                    <wps:txbx>
                      <w:txbxContent>
                        <w:p w:rsidR="009B3713" w:rsidRPr="00EB4F8E" w:rsidRDefault="00F262B1">
                          <w:pPr>
                            <w:jc w:val="right"/>
                            <w:rPr>
                              <w:color w:val="FFFFFF" w:themeColor="background1"/>
                              <w:sz w:val="28"/>
                              <w:szCs w:val="28"/>
                            </w:rPr>
                          </w:pPr>
                          <w:r w:rsidRPr="00EB4F8E">
                            <w:rPr>
                              <w:sz w:val="28"/>
                              <w:szCs w:val="28"/>
                            </w:rPr>
                            <w:fldChar w:fldCharType="begin"/>
                          </w:r>
                          <w:r w:rsidR="009B3713" w:rsidRPr="00EB4F8E">
                            <w:rPr>
                              <w:sz w:val="28"/>
                              <w:szCs w:val="28"/>
                            </w:rPr>
                            <w:instrText>PAGE   \* MERGEFORMAT</w:instrText>
                          </w:r>
                          <w:r w:rsidRPr="00EB4F8E">
                            <w:rPr>
                              <w:sz w:val="28"/>
                              <w:szCs w:val="28"/>
                            </w:rPr>
                            <w:fldChar w:fldCharType="separate"/>
                          </w:r>
                          <w:r w:rsidR="00F047D9" w:rsidRPr="00F047D9">
                            <w:rPr>
                              <w:noProof/>
                              <w:color w:val="FFFFFF" w:themeColor="background1"/>
                              <w:sz w:val="28"/>
                              <w:szCs w:val="28"/>
                            </w:rPr>
                            <w:t>2</w:t>
                          </w:r>
                          <w:r w:rsidRPr="00EB4F8E">
                            <w:rPr>
                              <w:color w:val="FFFFFF" w:themeColor="background1"/>
                              <w:sz w:val="28"/>
                              <w:szCs w:val="28"/>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219" o:spid="_x0000_s1031" type="#_x0000_t202" style="position:absolute;margin-left:0;margin-top:0;width:85.05pt;height:16.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" o:allowincell="f" fillcolor="#e36c0a [2409]" stroked="f">
              <v:textbox style="mso-fit-shape-to-text:t" inset=",0,,0">
                <w:txbxContent>
                  <w:p w:rsidR="009B3713" w:rsidRPr="00EB4F8E" w:rsidRDefault="00F262B1">
                    <w:pPr>
                      <w:jc w:val="right"/>
                      <w:rPr>
                        <w:color w:val="FFFFFF" w:themeColor="background1"/>
                        <w:sz w:val="28"/>
                        <w:szCs w:val="28"/>
                      </w:rPr>
                    </w:pPr>
                    <w:r w:rsidRPr="00EB4F8E">
                      <w:rPr>
                        <w:sz w:val="28"/>
                        <w:szCs w:val="28"/>
                      </w:rPr>
                      <w:fldChar w:fldCharType="begin"/>
                    </w:r>
                    <w:r w:rsidR="009B3713" w:rsidRPr="00EB4F8E">
                      <w:rPr>
                        <w:sz w:val="28"/>
                        <w:szCs w:val="28"/>
                      </w:rPr>
                      <w:instrText>PAGE   \* MERGEFORMAT</w:instrText>
                    </w:r>
                    <w:r w:rsidRPr="00EB4F8E">
                      <w:rPr>
                        <w:sz w:val="28"/>
                        <w:szCs w:val="28"/>
                      </w:rPr>
                      <w:fldChar w:fldCharType="separate"/>
                    </w:r>
                    <w:r w:rsidR="00F047D9" w:rsidRPr="00F047D9">
                      <w:rPr>
                        <w:noProof/>
                        <w:color w:val="FFFFFF" w:themeColor="background1"/>
                        <w:sz w:val="28"/>
                        <w:szCs w:val="28"/>
                      </w:rPr>
                      <w:t>2</w:t>
                    </w:r>
                    <w:r w:rsidRPr="00EB4F8E">
                      <w:rPr>
                        <w:color w:val="FFFFFF" w:themeColor="background1"/>
                        <w:sz w:val="28"/>
                        <w:szCs w:val="28"/>
                      </w:rPr>
                      <w:fldChar w:fldCharType="end"/>
                    </w:r>
                  </w:p>
                </w:txbxContent>
              </v:textbox>
              <w10:wrap anchorx="page" anchory="margin"/>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27A8" w:rsidRPr="00EA79C3" w:rsidRDefault="00C141D3" w:rsidP="00EA79C3">
    <w:pPr>
      <w:rPr>
        <w:i/>
        <w:color w:val="262626" w:themeColor="text1" w:themeTint="D9"/>
        <w:lang w:val="en-US"/>
      </w:rPr>
    </w:pPr>
    <w:r>
      <w:rPr>
        <w:noProof/>
        <w:lang w:eastAsia="pt-BR" w:bidi="ar-SA"/>
      </w:rPr>
      <w:drawing>
        <wp:anchor distT="0" distB="0" distL="114300" distR="114300" simplePos="0" relativeHeight="251674624" behindDoc="0" locked="0" layoutInCell="1" allowOverlap="1">
          <wp:simplePos x="0" y="0"/>
          <wp:positionH relativeFrom="page">
            <wp:align>right</wp:align>
          </wp:positionH>
          <wp:positionV relativeFrom="paragraph">
            <wp:posOffset>-483870</wp:posOffset>
          </wp:positionV>
          <wp:extent cx="7547610" cy="1085850"/>
          <wp:effectExtent l="0" t="0" r="0" b="0"/>
          <wp:wrapNone/>
          <wp:docPr id="4" name="Imagem 0" descr="cabecal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calho.jpg"/>
                  <pic:cNvPicPr/>
                </pic:nvPicPr>
                <pic:blipFill>
                  <a:blip r:embed="rId1"/>
                  <a:stretch>
                    <a:fillRect/>
                  </a:stretch>
                </pic:blipFill>
                <pic:spPr>
                  <a:xfrm>
                    <a:off x="0" y="0"/>
                    <a:ext cx="7547610" cy="1085850"/>
                  </a:xfrm>
                  <a:prstGeom prst="rect">
                    <a:avLst/>
                  </a:prstGeom>
                </pic:spPr>
              </pic:pic>
            </a:graphicData>
          </a:graphic>
        </wp:anchor>
      </w:drawing>
    </w:r>
    <w:r w:rsidR="00A96811">
      <w:rPr>
        <w:noProof/>
        <w:lang w:eastAsia="pt-BR" w:bidi="ar-SA"/>
      </w:rPr>
      <mc:AlternateContent>
        <mc:Choice Requires="wps">
          <w:drawing>
            <wp:anchor distT="0" distB="0" distL="114300" distR="114300" simplePos="0" relativeHeight="251664384" behindDoc="0" locked="0" layoutInCell="0" allowOverlap="1">
              <wp:simplePos x="0" y="0"/>
              <wp:positionH relativeFrom="page">
                <wp:align>left</wp:align>
              </wp:positionH>
              <wp:positionV relativeFrom="topMargin">
                <wp:align>center</wp:align>
              </wp:positionV>
              <wp:extent cx="1080135" cy="208915"/>
              <wp:effectExtent l="0" t="0" r="0" b="0"/>
              <wp:wrapNone/>
              <wp:docPr id="10" name="Caixa de Texto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208915"/>
                      </a:xfrm>
                      <a:prstGeom prst="rect">
                        <a:avLst/>
                      </a:prstGeom>
                      <a:solidFill>
                        <a:schemeClr val="accent6">
                          <a:lumMod val="75000"/>
                        </a:schemeClr>
                      </a:solidFill>
                      <a:ln>
                        <a:noFill/>
                      </a:ln>
                    </wps:spPr>
                    <wps:txbx>
                      <w:txbxContent>
                        <w:p w:rsidR="006627A8" w:rsidRPr="00EB4F8E" w:rsidRDefault="00F262B1">
                          <w:pPr>
                            <w:jc w:val="right"/>
                            <w:rPr>
                              <w:color w:val="FFFFFF" w:themeColor="background1"/>
                              <w:sz w:val="28"/>
                              <w:szCs w:val="28"/>
                            </w:rPr>
                          </w:pPr>
                          <w:r w:rsidRPr="00EB4F8E">
                            <w:rPr>
                              <w:sz w:val="28"/>
                              <w:szCs w:val="28"/>
                            </w:rPr>
                            <w:fldChar w:fldCharType="begin"/>
                          </w:r>
                          <w:r w:rsidR="006627A8" w:rsidRPr="00EB4F8E">
                            <w:rPr>
                              <w:sz w:val="28"/>
                              <w:szCs w:val="28"/>
                            </w:rPr>
                            <w:instrText>PAGE   \* MERGEFORMAT</w:instrText>
                          </w:r>
                          <w:r w:rsidRPr="00EB4F8E">
                            <w:rPr>
                              <w:sz w:val="28"/>
                              <w:szCs w:val="28"/>
                            </w:rPr>
                            <w:fldChar w:fldCharType="separate"/>
                          </w:r>
                          <w:r w:rsidR="00F047D9" w:rsidRPr="00F047D9">
                            <w:rPr>
                              <w:noProof/>
                              <w:color w:val="FFFFFF" w:themeColor="background1"/>
                              <w:sz w:val="28"/>
                              <w:szCs w:val="28"/>
                            </w:rPr>
                            <w:t>1</w:t>
                          </w:r>
                          <w:r w:rsidRPr="00EB4F8E">
                            <w:rPr>
                              <w:color w:val="FFFFFF" w:themeColor="background1"/>
                              <w:sz w:val="28"/>
                              <w:szCs w:val="28"/>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margin-left:0;margin-top:0;width:85.05pt;height:16.45pt;z-index:25166438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" o:allowincell="f" fillcolor="#e36c0a [2409]" stroked="f">
              <v:textbox style="mso-fit-shape-to-text:t" inset=",0,,0">
                <w:txbxContent>
                  <w:p w:rsidR="006627A8" w:rsidRPr="00EB4F8E" w:rsidRDefault="00F262B1">
                    <w:pPr>
                      <w:jc w:val="right"/>
                      <w:rPr>
                        <w:color w:val="FFFFFF" w:themeColor="background1"/>
                        <w:sz w:val="28"/>
                        <w:szCs w:val="28"/>
                      </w:rPr>
                    </w:pPr>
                    <w:r w:rsidRPr="00EB4F8E">
                      <w:rPr>
                        <w:sz w:val="28"/>
                        <w:szCs w:val="28"/>
                      </w:rPr>
                      <w:fldChar w:fldCharType="begin"/>
                    </w:r>
                    <w:r w:rsidR="006627A8" w:rsidRPr="00EB4F8E">
                      <w:rPr>
                        <w:sz w:val="28"/>
                        <w:szCs w:val="28"/>
                      </w:rPr>
                      <w:instrText>PAGE   \* MERGEFORMAT</w:instrText>
                    </w:r>
                    <w:r w:rsidRPr="00EB4F8E">
                      <w:rPr>
                        <w:sz w:val="28"/>
                        <w:szCs w:val="28"/>
                      </w:rPr>
                      <w:fldChar w:fldCharType="separate"/>
                    </w:r>
                    <w:r w:rsidR="00F047D9" w:rsidRPr="00F047D9">
                      <w:rPr>
                        <w:noProof/>
                        <w:color w:val="FFFFFF" w:themeColor="background1"/>
                        <w:sz w:val="28"/>
                        <w:szCs w:val="28"/>
                      </w:rPr>
                      <w:t>1</w:t>
                    </w:r>
                    <w:r w:rsidRPr="00EB4F8E">
                      <w:rPr>
                        <w:color w:val="FFFFFF" w:themeColor="background1"/>
                        <w:sz w:val="28"/>
                        <w:szCs w:val="28"/>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FE2582"/>
    <w:multiLevelType w:val="hybridMultilevel"/>
    <w:tmpl w:val="41AE3DC6"/>
    <w:lvl w:ilvl="0" w:tplc="5FF47E48">
      <w:start w:val="1"/>
      <w:numFmt w:val="decimal"/>
      <w:lvlText w:val="%1."/>
      <w:lvlJc w:val="left"/>
      <w:pPr>
        <w:ind w:left="563" w:hanging="341"/>
      </w:pPr>
      <w:rPr>
        <w:rFonts w:ascii="Bookman Old Style" w:eastAsia="Bookman Old Style" w:hAnsi="Bookman Old Style" w:cs="Bookman Old Style" w:hint="default"/>
        <w:color w:val="231F20"/>
        <w:w w:val="81"/>
        <w:sz w:val="18"/>
        <w:szCs w:val="18"/>
        <w:lang w:val="en-US" w:eastAsia="en-US" w:bidi="en-US"/>
      </w:rPr>
    </w:lvl>
    <w:lvl w:ilvl="1" w:tplc="11F68102">
      <w:numFmt w:val="bullet"/>
      <w:lvlText w:val="•"/>
      <w:lvlJc w:val="left"/>
      <w:pPr>
        <w:ind w:left="993" w:hanging="341"/>
      </w:pPr>
      <w:rPr>
        <w:rFonts w:hint="default"/>
        <w:lang w:val="en-US" w:eastAsia="en-US" w:bidi="en-US"/>
      </w:rPr>
    </w:lvl>
    <w:lvl w:ilvl="2" w:tplc="B762BC72">
      <w:numFmt w:val="bullet"/>
      <w:lvlText w:val="•"/>
      <w:lvlJc w:val="left"/>
      <w:pPr>
        <w:ind w:left="1427" w:hanging="341"/>
      </w:pPr>
      <w:rPr>
        <w:rFonts w:hint="default"/>
        <w:lang w:val="en-US" w:eastAsia="en-US" w:bidi="en-US"/>
      </w:rPr>
    </w:lvl>
    <w:lvl w:ilvl="3" w:tplc="DFF8CC48">
      <w:numFmt w:val="bullet"/>
      <w:lvlText w:val="•"/>
      <w:lvlJc w:val="left"/>
      <w:pPr>
        <w:ind w:left="1861" w:hanging="341"/>
      </w:pPr>
      <w:rPr>
        <w:rFonts w:hint="default"/>
        <w:lang w:val="en-US" w:eastAsia="en-US" w:bidi="en-US"/>
      </w:rPr>
    </w:lvl>
    <w:lvl w:ilvl="4" w:tplc="A1FEFC44">
      <w:numFmt w:val="bullet"/>
      <w:lvlText w:val="•"/>
      <w:lvlJc w:val="left"/>
      <w:pPr>
        <w:ind w:left="2295" w:hanging="341"/>
      </w:pPr>
      <w:rPr>
        <w:rFonts w:hint="default"/>
        <w:lang w:val="en-US" w:eastAsia="en-US" w:bidi="en-US"/>
      </w:rPr>
    </w:lvl>
    <w:lvl w:ilvl="5" w:tplc="78B0568E">
      <w:numFmt w:val="bullet"/>
      <w:lvlText w:val="•"/>
      <w:lvlJc w:val="left"/>
      <w:pPr>
        <w:ind w:left="2729" w:hanging="341"/>
      </w:pPr>
      <w:rPr>
        <w:rFonts w:hint="default"/>
        <w:lang w:val="en-US" w:eastAsia="en-US" w:bidi="en-US"/>
      </w:rPr>
    </w:lvl>
    <w:lvl w:ilvl="6" w:tplc="0DC49B60">
      <w:numFmt w:val="bullet"/>
      <w:lvlText w:val="•"/>
      <w:lvlJc w:val="left"/>
      <w:pPr>
        <w:ind w:left="3163" w:hanging="341"/>
      </w:pPr>
      <w:rPr>
        <w:rFonts w:hint="default"/>
        <w:lang w:val="en-US" w:eastAsia="en-US" w:bidi="en-US"/>
      </w:rPr>
    </w:lvl>
    <w:lvl w:ilvl="7" w:tplc="57002AF8">
      <w:numFmt w:val="bullet"/>
      <w:lvlText w:val="•"/>
      <w:lvlJc w:val="left"/>
      <w:pPr>
        <w:ind w:left="3597" w:hanging="341"/>
      </w:pPr>
      <w:rPr>
        <w:rFonts w:hint="default"/>
        <w:lang w:val="en-US" w:eastAsia="en-US" w:bidi="en-US"/>
      </w:rPr>
    </w:lvl>
    <w:lvl w:ilvl="8" w:tplc="F65491E0">
      <w:numFmt w:val="bullet"/>
      <w:lvlText w:val="•"/>
      <w:lvlJc w:val="left"/>
      <w:pPr>
        <w:ind w:left="4031" w:hanging="341"/>
      </w:pPr>
      <w:rPr>
        <w:rFonts w:hint="default"/>
        <w:lang w:val="en-US" w:eastAsia="en-US" w:bidi="en-US"/>
      </w:rPr>
    </w:lvl>
  </w:abstractNum>
  <w:abstractNum w:abstractNumId="1" w15:restartNumberingAfterBreak="0">
    <w:nsid w:val="70C20ACB"/>
    <w:multiLevelType w:val="hybridMultilevel"/>
    <w:tmpl w:val="938A91E6"/>
    <w:lvl w:ilvl="0" w:tplc="C5CCDB9E">
      <w:numFmt w:val="bullet"/>
      <w:lvlText w:val="●"/>
      <w:lvlJc w:val="left"/>
      <w:pPr>
        <w:ind w:left="432" w:hanging="329"/>
      </w:pPr>
      <w:rPr>
        <w:rFonts w:ascii="Arial" w:eastAsia="Arial" w:hAnsi="Arial" w:cs="Arial" w:hint="default"/>
        <w:color w:val="231F20"/>
        <w:w w:val="92"/>
        <w:sz w:val="16"/>
        <w:szCs w:val="16"/>
        <w:lang w:val="en-US" w:eastAsia="en-US" w:bidi="en-US"/>
      </w:rPr>
    </w:lvl>
    <w:lvl w:ilvl="1" w:tplc="EF80A016">
      <w:numFmt w:val="bullet"/>
      <w:lvlText w:val="●"/>
      <w:lvlJc w:val="left"/>
      <w:pPr>
        <w:ind w:left="552" w:hanging="329"/>
      </w:pPr>
      <w:rPr>
        <w:rFonts w:ascii="Arial" w:eastAsia="Arial" w:hAnsi="Arial" w:cs="Arial" w:hint="default"/>
        <w:color w:val="231F20"/>
        <w:w w:val="92"/>
        <w:sz w:val="16"/>
        <w:szCs w:val="16"/>
        <w:lang w:val="en-US" w:eastAsia="en-US" w:bidi="en-US"/>
      </w:rPr>
    </w:lvl>
    <w:lvl w:ilvl="2" w:tplc="08B67E8E">
      <w:numFmt w:val="bullet"/>
      <w:lvlText w:val="•"/>
      <w:lvlJc w:val="left"/>
      <w:pPr>
        <w:ind w:left="487" w:hanging="329"/>
      </w:pPr>
      <w:rPr>
        <w:rFonts w:hint="default"/>
        <w:lang w:val="en-US" w:eastAsia="en-US" w:bidi="en-US"/>
      </w:rPr>
    </w:lvl>
    <w:lvl w:ilvl="3" w:tplc="95EAB942">
      <w:numFmt w:val="bullet"/>
      <w:lvlText w:val="•"/>
      <w:lvlJc w:val="left"/>
      <w:pPr>
        <w:ind w:left="414" w:hanging="329"/>
      </w:pPr>
      <w:rPr>
        <w:rFonts w:hint="default"/>
        <w:lang w:val="en-US" w:eastAsia="en-US" w:bidi="en-US"/>
      </w:rPr>
    </w:lvl>
    <w:lvl w:ilvl="4" w:tplc="BD4823A6">
      <w:numFmt w:val="bullet"/>
      <w:lvlText w:val="•"/>
      <w:lvlJc w:val="left"/>
      <w:pPr>
        <w:ind w:left="341" w:hanging="329"/>
      </w:pPr>
      <w:rPr>
        <w:rFonts w:hint="default"/>
        <w:lang w:val="en-US" w:eastAsia="en-US" w:bidi="en-US"/>
      </w:rPr>
    </w:lvl>
    <w:lvl w:ilvl="5" w:tplc="F16EB0F8">
      <w:numFmt w:val="bullet"/>
      <w:lvlText w:val="•"/>
      <w:lvlJc w:val="left"/>
      <w:pPr>
        <w:ind w:left="268" w:hanging="329"/>
      </w:pPr>
      <w:rPr>
        <w:rFonts w:hint="default"/>
        <w:lang w:val="en-US" w:eastAsia="en-US" w:bidi="en-US"/>
      </w:rPr>
    </w:lvl>
    <w:lvl w:ilvl="6" w:tplc="88A827A6">
      <w:numFmt w:val="bullet"/>
      <w:lvlText w:val="•"/>
      <w:lvlJc w:val="left"/>
      <w:pPr>
        <w:ind w:left="195" w:hanging="329"/>
      </w:pPr>
      <w:rPr>
        <w:rFonts w:hint="default"/>
        <w:lang w:val="en-US" w:eastAsia="en-US" w:bidi="en-US"/>
      </w:rPr>
    </w:lvl>
    <w:lvl w:ilvl="7" w:tplc="7BFA905E">
      <w:numFmt w:val="bullet"/>
      <w:lvlText w:val="•"/>
      <w:lvlJc w:val="left"/>
      <w:pPr>
        <w:ind w:left="122" w:hanging="329"/>
      </w:pPr>
      <w:rPr>
        <w:rFonts w:hint="default"/>
        <w:lang w:val="en-US" w:eastAsia="en-US" w:bidi="en-US"/>
      </w:rPr>
    </w:lvl>
    <w:lvl w:ilvl="8" w:tplc="075A885C">
      <w:numFmt w:val="bullet"/>
      <w:lvlText w:val="•"/>
      <w:lvlJc w:val="left"/>
      <w:pPr>
        <w:ind w:left="49" w:hanging="329"/>
      </w:pPr>
      <w:rPr>
        <w:rFonts w:hint="default"/>
        <w:lang w:val="en-US" w:eastAsia="en-US" w:bidi="en-U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hyphenationZone w:val="425"/>
  <w:evenAndOddHeaders/>
  <w:drawingGridHorizontalSpacing w:val="110"/>
  <w:displayHorizontalDrawingGridEvery w:val="2"/>
  <w:characterSpacingControl w:val="doNotCompress"/>
  <w:hdrShapeDefaults>
    <o:shapedefaults v:ext="edit" spidmax="205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343C"/>
    <w:rsid w:val="00017776"/>
    <w:rsid w:val="0004015F"/>
    <w:rsid w:val="0005546E"/>
    <w:rsid w:val="00072F98"/>
    <w:rsid w:val="000B5515"/>
    <w:rsid w:val="000D513D"/>
    <w:rsid w:val="000D6947"/>
    <w:rsid w:val="000E251C"/>
    <w:rsid w:val="000E3150"/>
    <w:rsid w:val="000E7F1C"/>
    <w:rsid w:val="00131B79"/>
    <w:rsid w:val="0017529C"/>
    <w:rsid w:val="001A5A87"/>
    <w:rsid w:val="001B1129"/>
    <w:rsid w:val="001B2BBC"/>
    <w:rsid w:val="001F7F7A"/>
    <w:rsid w:val="0021343C"/>
    <w:rsid w:val="00247C76"/>
    <w:rsid w:val="0025317D"/>
    <w:rsid w:val="00281F0A"/>
    <w:rsid w:val="002B5DB2"/>
    <w:rsid w:val="002E5F95"/>
    <w:rsid w:val="003077AB"/>
    <w:rsid w:val="00340EB7"/>
    <w:rsid w:val="00357611"/>
    <w:rsid w:val="0037243D"/>
    <w:rsid w:val="003B404A"/>
    <w:rsid w:val="003C53EF"/>
    <w:rsid w:val="003D68C8"/>
    <w:rsid w:val="00487129"/>
    <w:rsid w:val="004923F8"/>
    <w:rsid w:val="004951A4"/>
    <w:rsid w:val="004D6CD2"/>
    <w:rsid w:val="004F6140"/>
    <w:rsid w:val="00517C50"/>
    <w:rsid w:val="00534A41"/>
    <w:rsid w:val="005A2FEA"/>
    <w:rsid w:val="006451E0"/>
    <w:rsid w:val="00650C38"/>
    <w:rsid w:val="006627A8"/>
    <w:rsid w:val="00670FA1"/>
    <w:rsid w:val="006D2B0B"/>
    <w:rsid w:val="006D7B3A"/>
    <w:rsid w:val="00724D4B"/>
    <w:rsid w:val="007543D5"/>
    <w:rsid w:val="007B2F4D"/>
    <w:rsid w:val="00820492"/>
    <w:rsid w:val="008411BD"/>
    <w:rsid w:val="00885AD8"/>
    <w:rsid w:val="008E268C"/>
    <w:rsid w:val="008F0A6E"/>
    <w:rsid w:val="00925B9A"/>
    <w:rsid w:val="00971597"/>
    <w:rsid w:val="00986475"/>
    <w:rsid w:val="009A0B4D"/>
    <w:rsid w:val="009B3713"/>
    <w:rsid w:val="00A078C8"/>
    <w:rsid w:val="00A239A3"/>
    <w:rsid w:val="00A3701D"/>
    <w:rsid w:val="00A4485B"/>
    <w:rsid w:val="00A62B27"/>
    <w:rsid w:val="00A65823"/>
    <w:rsid w:val="00A807C9"/>
    <w:rsid w:val="00A96811"/>
    <w:rsid w:val="00AD318A"/>
    <w:rsid w:val="00AE1105"/>
    <w:rsid w:val="00AE67B4"/>
    <w:rsid w:val="00B038B6"/>
    <w:rsid w:val="00B301A4"/>
    <w:rsid w:val="00B67F0D"/>
    <w:rsid w:val="00B826B5"/>
    <w:rsid w:val="00B91112"/>
    <w:rsid w:val="00BA76B1"/>
    <w:rsid w:val="00BA7E56"/>
    <w:rsid w:val="00BB39BC"/>
    <w:rsid w:val="00BB58FC"/>
    <w:rsid w:val="00BC4B47"/>
    <w:rsid w:val="00BE4316"/>
    <w:rsid w:val="00C012EE"/>
    <w:rsid w:val="00C141D3"/>
    <w:rsid w:val="00C21350"/>
    <w:rsid w:val="00C442F6"/>
    <w:rsid w:val="00C666AF"/>
    <w:rsid w:val="00C66B2E"/>
    <w:rsid w:val="00D33D5E"/>
    <w:rsid w:val="00D405DD"/>
    <w:rsid w:val="00D80CCD"/>
    <w:rsid w:val="00D9173A"/>
    <w:rsid w:val="00DB53CB"/>
    <w:rsid w:val="00DC016C"/>
    <w:rsid w:val="00E337CD"/>
    <w:rsid w:val="00E80B78"/>
    <w:rsid w:val="00E87B0C"/>
    <w:rsid w:val="00E930B1"/>
    <w:rsid w:val="00EA79C3"/>
    <w:rsid w:val="00EB4F8E"/>
    <w:rsid w:val="00F047D9"/>
    <w:rsid w:val="00F0544A"/>
    <w:rsid w:val="00F10DEF"/>
    <w:rsid w:val="00F262B1"/>
    <w:rsid w:val="00F3787F"/>
    <w:rsid w:val="00F5630A"/>
    <w:rsid w:val="00FB11BB"/>
    <w:rsid w:val="00FD30C9"/>
    <w:rsid w:val="00FF13A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1E7887BD"/>
  <w15:docId w15:val="{D5C183E7-97E9-4B6B-94E2-1ED5A7B913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FF13AF"/>
    <w:rPr>
      <w:rFonts w:ascii="Bookman Old Style" w:eastAsia="Bookman Old Style" w:hAnsi="Bookman Old Style" w:cs="Bookman Old Style"/>
      <w:lang w:val="pt-BR" w:bidi="en-US"/>
    </w:rPr>
  </w:style>
  <w:style w:type="paragraph" w:styleId="Ttulo1">
    <w:name w:val="heading 1"/>
    <w:basedOn w:val="Normal"/>
    <w:uiPriority w:val="1"/>
    <w:qFormat/>
    <w:rsid w:val="00017776"/>
    <w:pPr>
      <w:ind w:left="222"/>
      <w:outlineLvl w:val="0"/>
    </w:pPr>
    <w:rPr>
      <w:rFonts w:ascii="Arial" w:eastAsia="Arial" w:hAnsi="Arial" w:cs="Arial"/>
      <w:b/>
      <w:bCs/>
      <w:sz w:val="26"/>
      <w:szCs w:val="26"/>
      <w:lang w:val="en-US"/>
    </w:rPr>
  </w:style>
  <w:style w:type="paragraph" w:styleId="Ttulo2">
    <w:name w:val="heading 2"/>
    <w:basedOn w:val="Normal"/>
    <w:uiPriority w:val="1"/>
    <w:qFormat/>
    <w:rsid w:val="00017776"/>
    <w:pPr>
      <w:spacing w:before="201"/>
      <w:ind w:left="103"/>
      <w:outlineLvl w:val="1"/>
    </w:pPr>
    <w:rPr>
      <w:rFonts w:ascii="Times New Roman" w:eastAsia="Times New Roman" w:hAnsi="Times New Roman" w:cs="Times New Roman"/>
      <w:b/>
      <w:bCs/>
      <w:sz w:val="24"/>
      <w:szCs w:val="24"/>
      <w:lang w:val="en-US"/>
    </w:rPr>
  </w:style>
  <w:style w:type="paragraph" w:styleId="Ttulo3">
    <w:name w:val="heading 3"/>
    <w:basedOn w:val="Normal"/>
    <w:uiPriority w:val="1"/>
    <w:qFormat/>
    <w:rsid w:val="00017776"/>
    <w:pPr>
      <w:spacing w:before="15"/>
      <w:ind w:left="40"/>
      <w:outlineLvl w:val="2"/>
    </w:pPr>
    <w:rPr>
      <w:rFonts w:ascii="Arial Narrow" w:eastAsia="Arial Narrow" w:hAnsi="Arial Narrow" w:cs="Arial Narrow"/>
      <w:b/>
      <w:bCs/>
      <w:sz w:val="20"/>
      <w:szCs w:val="20"/>
      <w:lang w:val="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rsid w:val="00017776"/>
    <w:tblPr>
      <w:tblInd w:w="0" w:type="dxa"/>
      <w:tblCellMar>
        <w:top w:w="0" w:type="dxa"/>
        <w:left w:w="0" w:type="dxa"/>
        <w:bottom w:w="0" w:type="dxa"/>
        <w:right w:w="0" w:type="dxa"/>
      </w:tblCellMar>
    </w:tblPr>
  </w:style>
  <w:style w:type="paragraph" w:styleId="Corpodetexto">
    <w:name w:val="Body Text"/>
    <w:basedOn w:val="Normal"/>
    <w:uiPriority w:val="1"/>
    <w:qFormat/>
    <w:rsid w:val="00017776"/>
    <w:rPr>
      <w:sz w:val="20"/>
      <w:szCs w:val="20"/>
      <w:lang w:val="en-US"/>
    </w:rPr>
  </w:style>
  <w:style w:type="paragraph" w:styleId="PargrafodaLista">
    <w:name w:val="List Paragraph"/>
    <w:basedOn w:val="Normal"/>
    <w:uiPriority w:val="1"/>
    <w:qFormat/>
    <w:rsid w:val="00017776"/>
    <w:pPr>
      <w:ind w:left="432" w:right="38" w:hanging="329"/>
      <w:jc w:val="both"/>
    </w:pPr>
    <w:rPr>
      <w:lang w:val="en-US"/>
    </w:rPr>
  </w:style>
  <w:style w:type="paragraph" w:customStyle="1" w:styleId="TableParagraph">
    <w:name w:val="Table Paragraph"/>
    <w:basedOn w:val="Normal"/>
    <w:uiPriority w:val="1"/>
    <w:qFormat/>
    <w:rsid w:val="00017776"/>
    <w:rPr>
      <w:lang w:val="en-US"/>
    </w:rPr>
  </w:style>
  <w:style w:type="paragraph" w:styleId="Cabealho">
    <w:name w:val="header"/>
    <w:basedOn w:val="Normal"/>
    <w:link w:val="CabealhoChar"/>
    <w:uiPriority w:val="99"/>
    <w:unhideWhenUsed/>
    <w:rsid w:val="00E87B0C"/>
    <w:pPr>
      <w:tabs>
        <w:tab w:val="center" w:pos="4252"/>
        <w:tab w:val="right" w:pos="8504"/>
      </w:tabs>
    </w:pPr>
  </w:style>
  <w:style w:type="character" w:customStyle="1" w:styleId="CabealhoChar">
    <w:name w:val="Cabeçalho Char"/>
    <w:basedOn w:val="Fontepargpadro"/>
    <w:link w:val="Cabealho"/>
    <w:uiPriority w:val="99"/>
    <w:rsid w:val="00E87B0C"/>
    <w:rPr>
      <w:rFonts w:ascii="Bookman Old Style" w:eastAsia="Bookman Old Style" w:hAnsi="Bookman Old Style" w:cs="Bookman Old Style"/>
      <w:lang w:bidi="en-US"/>
    </w:rPr>
  </w:style>
  <w:style w:type="paragraph" w:styleId="Rodap">
    <w:name w:val="footer"/>
    <w:basedOn w:val="Normal"/>
    <w:link w:val="RodapChar"/>
    <w:uiPriority w:val="99"/>
    <w:unhideWhenUsed/>
    <w:rsid w:val="00E87B0C"/>
    <w:pPr>
      <w:tabs>
        <w:tab w:val="center" w:pos="4252"/>
        <w:tab w:val="right" w:pos="8504"/>
      </w:tabs>
    </w:pPr>
  </w:style>
  <w:style w:type="character" w:customStyle="1" w:styleId="RodapChar">
    <w:name w:val="Rodapé Char"/>
    <w:basedOn w:val="Fontepargpadro"/>
    <w:link w:val="Rodap"/>
    <w:uiPriority w:val="99"/>
    <w:rsid w:val="00E87B0C"/>
    <w:rPr>
      <w:rFonts w:ascii="Bookman Old Style" w:eastAsia="Bookman Old Style" w:hAnsi="Bookman Old Style" w:cs="Bookman Old Style"/>
      <w:lang w:bidi="en-US"/>
    </w:rPr>
  </w:style>
  <w:style w:type="paragraph" w:styleId="Textodenotaderodap">
    <w:name w:val="footnote text"/>
    <w:basedOn w:val="Normal"/>
    <w:link w:val="TextodenotaderodapChar"/>
    <w:uiPriority w:val="99"/>
    <w:semiHidden/>
    <w:unhideWhenUsed/>
    <w:rsid w:val="003B404A"/>
    <w:rPr>
      <w:sz w:val="20"/>
      <w:szCs w:val="20"/>
    </w:rPr>
  </w:style>
  <w:style w:type="character" w:customStyle="1" w:styleId="TextodenotaderodapChar">
    <w:name w:val="Texto de nota de rodapé Char"/>
    <w:basedOn w:val="Fontepargpadro"/>
    <w:link w:val="Textodenotaderodap"/>
    <w:uiPriority w:val="99"/>
    <w:semiHidden/>
    <w:rsid w:val="003B404A"/>
    <w:rPr>
      <w:rFonts w:ascii="Bookman Old Style" w:eastAsia="Bookman Old Style" w:hAnsi="Bookman Old Style" w:cs="Bookman Old Style"/>
      <w:sz w:val="20"/>
      <w:szCs w:val="20"/>
      <w:lang w:val="pt-BR" w:bidi="en-US"/>
    </w:rPr>
  </w:style>
  <w:style w:type="character" w:styleId="Refdenotaderodap">
    <w:name w:val="footnote reference"/>
    <w:basedOn w:val="Fontepargpadro"/>
    <w:uiPriority w:val="99"/>
    <w:semiHidden/>
    <w:unhideWhenUsed/>
    <w:rsid w:val="003B404A"/>
    <w:rPr>
      <w:vertAlign w:val="superscript"/>
    </w:rPr>
  </w:style>
  <w:style w:type="paragraph" w:styleId="NormalWeb">
    <w:name w:val="Normal (Web)"/>
    <w:basedOn w:val="Normal"/>
    <w:uiPriority w:val="99"/>
    <w:semiHidden/>
    <w:unhideWhenUsed/>
    <w:rsid w:val="00C012EE"/>
    <w:pPr>
      <w:widowControl/>
      <w:autoSpaceDE/>
      <w:autoSpaceDN/>
      <w:spacing w:before="100" w:beforeAutospacing="1" w:after="100" w:afterAutospacing="1"/>
    </w:pPr>
    <w:rPr>
      <w:rFonts w:ascii="Times New Roman" w:eastAsia="Times New Roman" w:hAnsi="Times New Roman" w:cs="Times New Roman"/>
      <w:sz w:val="24"/>
      <w:szCs w:val="24"/>
      <w:lang w:eastAsia="pt-BR" w:bidi="ar-SA"/>
    </w:rPr>
  </w:style>
  <w:style w:type="table" w:styleId="Tabelacomgrade">
    <w:name w:val="Table Grid"/>
    <w:basedOn w:val="Tabelanormal"/>
    <w:uiPriority w:val="39"/>
    <w:rsid w:val="00131B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deLista1Clara1">
    <w:name w:val="Tabela de Lista 1 Clara1"/>
    <w:basedOn w:val="Tabelanormal"/>
    <w:uiPriority w:val="46"/>
    <w:rsid w:val="00131B79"/>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2035641">
      <w:bodyDiv w:val="1"/>
      <w:marLeft w:val="0"/>
      <w:marRight w:val="0"/>
      <w:marTop w:val="0"/>
      <w:marBottom w:val="0"/>
      <w:divBdr>
        <w:top w:val="none" w:sz="0" w:space="0" w:color="auto"/>
        <w:left w:val="none" w:sz="0" w:space="0" w:color="auto"/>
        <w:bottom w:val="none" w:sz="0" w:space="0" w:color="auto"/>
        <w:right w:val="none" w:sz="0" w:space="0" w:color="auto"/>
      </w:divBdr>
    </w:div>
    <w:div w:id="11339051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BCEFF3-1669-4C72-AF14-286E029B03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3022</Words>
  <Characters>16325</Characters>
  <Application>Microsoft Office Word</Application>
  <DocSecurity>0</DocSecurity>
  <Lines>136</Lines>
  <Paragraphs>38</Paragraphs>
  <ScaleCrop>false</ScaleCrop>
  <HeadingPairs>
    <vt:vector size="2" baseType="variant">
      <vt:variant>
        <vt:lpstr>Título</vt:lpstr>
      </vt:variant>
      <vt:variant>
        <vt:i4>1</vt:i4>
      </vt:variant>
    </vt:vector>
  </HeadingPairs>
  <TitlesOfParts>
    <vt:vector size="1" baseType="lpstr">
      <vt:lpstr>Participação Social, Ética e Sustetabilidade</vt:lpstr>
    </vt:vector>
  </TitlesOfParts>
  <Company/>
  <LinksUpToDate>false</LinksUpToDate>
  <CharactersWithSpaces>19309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Participação Social, Ética e Sustetabilidade</dc:title>
  <dc:creator>Ronei</dc:creator>
  <cp:lastModifiedBy>Jose Erivaldo Dantas</cp:lastModifiedBy>
  <cp:revision>3</cp:revision>
  <cp:lastPrinted>2021-02-26T01:55:00Z</cp:lastPrinted>
  <dcterms:created xsi:type="dcterms:W3CDTF">2021-07-07T18:16:00Z</dcterms:created>
  <dcterms:modified xsi:type="dcterms:W3CDTF">2021-07-07T18:18:00Z</dcterms:modified>
</cp:coreProperties>
</file>